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83A4A" w14:textId="126B259E" w:rsidR="00DF787E" w:rsidRPr="004D392D" w:rsidRDefault="00DF787E" w:rsidP="00DF787E">
      <w:pPr>
        <w:jc w:val="center"/>
        <w:rPr>
          <w:rFonts w:asciiTheme="minorHAnsi" w:eastAsia="Batang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4D392D">
        <w:rPr>
          <w:rFonts w:asciiTheme="minorHAnsi" w:eastAsia="Batang" w:hAnsiTheme="minorHAnsi" w:cstheme="minorHAnsi"/>
          <w:b/>
          <w:bCs/>
          <w:sz w:val="24"/>
          <w:szCs w:val="24"/>
        </w:rPr>
        <w:t>M</w:t>
      </w:r>
      <w:r w:rsidR="00CD426A">
        <w:rPr>
          <w:rFonts w:asciiTheme="minorHAnsi" w:eastAsia="Batang" w:hAnsiTheme="minorHAnsi" w:cstheme="minorHAnsi"/>
          <w:b/>
          <w:bCs/>
          <w:sz w:val="24"/>
          <w:szCs w:val="24"/>
        </w:rPr>
        <w:t>INUTES</w:t>
      </w:r>
      <w:r w:rsidRPr="004D392D">
        <w:rPr>
          <w:rFonts w:asciiTheme="minorHAnsi" w:eastAsia="Batang" w:hAnsiTheme="minorHAnsi" w:cstheme="minorHAnsi"/>
          <w:b/>
          <w:bCs/>
          <w:sz w:val="24"/>
          <w:szCs w:val="24"/>
        </w:rPr>
        <w:t xml:space="preserve"> OF THE LOCAL GOVERNING BODY MEETING </w:t>
      </w:r>
    </w:p>
    <w:p w14:paraId="6680F30F" w14:textId="5C20E386" w:rsidR="00DF787E" w:rsidRDefault="00DF787E" w:rsidP="00DF787E">
      <w:pPr>
        <w:jc w:val="center"/>
        <w:rPr>
          <w:rFonts w:asciiTheme="minorHAnsi" w:eastAsia="Batang" w:hAnsiTheme="minorHAnsi" w:cstheme="minorHAnsi"/>
          <w:b/>
          <w:bCs/>
          <w:sz w:val="24"/>
          <w:szCs w:val="24"/>
        </w:rPr>
      </w:pPr>
      <w:r w:rsidRPr="004D392D">
        <w:rPr>
          <w:rFonts w:asciiTheme="minorHAnsi" w:eastAsia="Batang" w:hAnsiTheme="minorHAnsi" w:cstheme="minorHAnsi"/>
          <w:b/>
          <w:bCs/>
          <w:sz w:val="24"/>
          <w:szCs w:val="24"/>
        </w:rPr>
        <w:t xml:space="preserve">HELD ON </w:t>
      </w:r>
      <w:r>
        <w:rPr>
          <w:rFonts w:asciiTheme="minorHAnsi" w:eastAsia="Batang" w:hAnsiTheme="minorHAnsi" w:cstheme="minorHAnsi"/>
          <w:b/>
          <w:bCs/>
          <w:sz w:val="24"/>
          <w:szCs w:val="24"/>
        </w:rPr>
        <w:t xml:space="preserve">THE </w:t>
      </w:r>
      <w:r w:rsidR="0037133F">
        <w:rPr>
          <w:rFonts w:asciiTheme="minorHAnsi" w:eastAsia="Batang" w:hAnsiTheme="minorHAnsi" w:cstheme="minorHAnsi"/>
          <w:b/>
          <w:bCs/>
          <w:sz w:val="24"/>
          <w:szCs w:val="24"/>
        </w:rPr>
        <w:t>1</w:t>
      </w:r>
      <w:r w:rsidR="0037133F" w:rsidRPr="0037133F">
        <w:rPr>
          <w:rFonts w:asciiTheme="minorHAnsi" w:eastAsia="Batang" w:hAnsiTheme="minorHAnsi" w:cstheme="minorHAnsi"/>
          <w:b/>
          <w:bCs/>
          <w:sz w:val="24"/>
          <w:szCs w:val="24"/>
          <w:vertAlign w:val="superscript"/>
        </w:rPr>
        <w:t>st</w:t>
      </w:r>
      <w:r w:rsidR="0037133F">
        <w:rPr>
          <w:rFonts w:asciiTheme="minorHAnsi" w:eastAsia="Batang" w:hAnsiTheme="minorHAnsi" w:cstheme="minorHAnsi"/>
          <w:b/>
          <w:bCs/>
          <w:sz w:val="24"/>
          <w:szCs w:val="24"/>
        </w:rPr>
        <w:t xml:space="preserve"> DECEMEBR</w:t>
      </w:r>
      <w:r>
        <w:rPr>
          <w:rFonts w:asciiTheme="minorHAnsi" w:eastAsia="Batang" w:hAnsiTheme="minorHAnsi" w:cstheme="minorHAnsi"/>
          <w:b/>
          <w:bCs/>
          <w:sz w:val="24"/>
          <w:szCs w:val="24"/>
        </w:rPr>
        <w:t>, 2022 at 4.30pm</w:t>
      </w:r>
    </w:p>
    <w:p w14:paraId="52FC4B17" w14:textId="3C2F26D5" w:rsidR="0037133F" w:rsidRPr="004D392D" w:rsidRDefault="0037133F" w:rsidP="00DF787E">
      <w:pPr>
        <w:jc w:val="center"/>
        <w:rPr>
          <w:rFonts w:asciiTheme="minorHAnsi" w:eastAsia="Batang" w:hAnsiTheme="minorHAnsi" w:cstheme="minorHAnsi"/>
          <w:b/>
          <w:bCs/>
          <w:color w:val="FF0000"/>
          <w:sz w:val="24"/>
          <w:szCs w:val="24"/>
        </w:rPr>
      </w:pPr>
      <w:r>
        <w:rPr>
          <w:rFonts w:asciiTheme="minorHAnsi" w:eastAsia="Batang" w:hAnsiTheme="minorHAnsi" w:cstheme="minorHAnsi"/>
          <w:b/>
          <w:bCs/>
          <w:sz w:val="24"/>
          <w:szCs w:val="24"/>
        </w:rPr>
        <w:t>NON CONFIDENTIAL</w:t>
      </w:r>
    </w:p>
    <w:p w14:paraId="5C41895E" w14:textId="2A50A418" w:rsidR="00B259E0" w:rsidRPr="008827EB" w:rsidRDefault="00F35BAE" w:rsidP="00F35BAE">
      <w:pPr>
        <w:pStyle w:val="NoSpacing"/>
        <w:jc w:val="center"/>
        <w:rPr>
          <w:rFonts w:cstheme="minorHAnsi"/>
          <w:sz w:val="24"/>
          <w:szCs w:val="24"/>
        </w:rPr>
      </w:pPr>
      <w:r w:rsidRPr="008827EB">
        <w:rPr>
          <w:rFonts w:cstheme="minorHAnsi"/>
          <w:sz w:val="24"/>
          <w:szCs w:val="24"/>
        </w:rPr>
        <w:t>.</w:t>
      </w:r>
    </w:p>
    <w:p w14:paraId="2B4AD8DA" w14:textId="77777777" w:rsidR="009E3944" w:rsidRPr="008827EB" w:rsidRDefault="009E3944" w:rsidP="009E3944">
      <w:pPr>
        <w:keepNext/>
        <w:ind w:left="-227"/>
        <w:outlineLvl w:val="4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8827EB">
        <w:rPr>
          <w:rFonts w:asciiTheme="minorHAnsi" w:hAnsiTheme="minorHAnsi" w:cstheme="minorHAnsi"/>
          <w:bCs/>
          <w:sz w:val="24"/>
          <w:szCs w:val="24"/>
          <w:u w:val="single"/>
        </w:rPr>
        <w:t>Composition of the Board</w:t>
      </w:r>
    </w:p>
    <w:tbl>
      <w:tblPr>
        <w:tblpPr w:leftFromText="180" w:rightFromText="180" w:vertAnchor="text" w:horzAnchor="margin" w:tblpX="-289" w:tblpY="15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843"/>
        <w:gridCol w:w="1559"/>
        <w:gridCol w:w="2835"/>
        <w:gridCol w:w="1701"/>
      </w:tblGrid>
      <w:tr w:rsidR="0037133F" w:rsidRPr="008827EB" w14:paraId="5B248411" w14:textId="0099AD1E" w:rsidTr="0037133F">
        <w:tc>
          <w:tcPr>
            <w:tcW w:w="2547" w:type="dxa"/>
            <w:shd w:val="clear" w:color="auto" w:fill="auto"/>
          </w:tcPr>
          <w:p w14:paraId="716DF9F6" w14:textId="77777777" w:rsidR="0037133F" w:rsidRPr="008827EB" w:rsidRDefault="0037133F" w:rsidP="007D1CD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827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843" w:type="dxa"/>
          </w:tcPr>
          <w:p w14:paraId="231B5040" w14:textId="6BFB8342" w:rsidR="0037133F" w:rsidRPr="008827EB" w:rsidRDefault="0037133F" w:rsidP="007D1CD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827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TYPE OF GOVERNOR</w:t>
            </w:r>
          </w:p>
        </w:tc>
        <w:tc>
          <w:tcPr>
            <w:tcW w:w="1559" w:type="dxa"/>
            <w:shd w:val="clear" w:color="auto" w:fill="auto"/>
          </w:tcPr>
          <w:p w14:paraId="69E260B8" w14:textId="77777777" w:rsidR="0037133F" w:rsidRPr="008827EB" w:rsidRDefault="0037133F" w:rsidP="007D1CD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827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END DATE </w:t>
            </w:r>
          </w:p>
          <w:p w14:paraId="2CA558E6" w14:textId="77777777" w:rsidR="0037133F" w:rsidRPr="008827EB" w:rsidRDefault="0037133F" w:rsidP="007D1CD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827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OF OFFICE</w:t>
            </w:r>
          </w:p>
        </w:tc>
        <w:tc>
          <w:tcPr>
            <w:tcW w:w="2835" w:type="dxa"/>
            <w:shd w:val="clear" w:color="auto" w:fill="auto"/>
          </w:tcPr>
          <w:p w14:paraId="5E50322A" w14:textId="77777777" w:rsidR="0037133F" w:rsidRPr="008827EB" w:rsidRDefault="0037133F" w:rsidP="007D1CD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827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DESIGNATED </w:t>
            </w:r>
          </w:p>
          <w:p w14:paraId="45A16174" w14:textId="77777777" w:rsidR="0037133F" w:rsidRPr="008827EB" w:rsidRDefault="0037133F" w:rsidP="007D1CD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827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1701" w:type="dxa"/>
          </w:tcPr>
          <w:p w14:paraId="22930BFA" w14:textId="5370F644" w:rsidR="0037133F" w:rsidRPr="008827EB" w:rsidRDefault="0037133F" w:rsidP="007D1CD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 ATTENDANCE</w:t>
            </w:r>
          </w:p>
        </w:tc>
      </w:tr>
      <w:tr w:rsidR="0037133F" w:rsidRPr="008827EB" w14:paraId="0507BE41" w14:textId="7E3F3283" w:rsidTr="0037133F">
        <w:tc>
          <w:tcPr>
            <w:tcW w:w="2547" w:type="dxa"/>
          </w:tcPr>
          <w:p w14:paraId="2F0352B6" w14:textId="76216B37" w:rsidR="0037133F" w:rsidRPr="008827EB" w:rsidRDefault="0037133F" w:rsidP="00072B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Izzy Reid-Mackay (IRM)</w:t>
            </w:r>
          </w:p>
        </w:tc>
        <w:tc>
          <w:tcPr>
            <w:tcW w:w="1843" w:type="dxa"/>
            <w:tcBorders>
              <w:right w:val="single" w:sz="10" w:space="0" w:color="000000"/>
            </w:tcBorders>
          </w:tcPr>
          <w:p w14:paraId="2D88DB7F" w14:textId="35DB2C0D" w:rsidR="0037133F" w:rsidRPr="008827EB" w:rsidRDefault="0037133F" w:rsidP="00072B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Community</w:t>
            </w:r>
          </w:p>
        </w:tc>
        <w:tc>
          <w:tcPr>
            <w:tcW w:w="1559" w:type="dxa"/>
            <w:shd w:val="clear" w:color="auto" w:fill="auto"/>
          </w:tcPr>
          <w:p w14:paraId="765966A2" w14:textId="602060FE" w:rsidR="0037133F" w:rsidRPr="008827EB" w:rsidRDefault="0037133F" w:rsidP="00072B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24.02.2026</w:t>
            </w:r>
          </w:p>
        </w:tc>
        <w:tc>
          <w:tcPr>
            <w:tcW w:w="2835" w:type="dxa"/>
            <w:shd w:val="clear" w:color="auto" w:fill="auto"/>
          </w:tcPr>
          <w:p w14:paraId="5EC34A56" w14:textId="7E89B5BC" w:rsidR="0037133F" w:rsidRPr="008827EB" w:rsidRDefault="0037133F" w:rsidP="00072B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827EB">
              <w:rPr>
                <w:rFonts w:asciiTheme="minorHAnsi" w:hAnsiTheme="minorHAnsi" w:cstheme="minorHAnsi"/>
                <w:sz w:val="24"/>
                <w:szCs w:val="24"/>
              </w:rPr>
              <w:t>Chair</w:t>
            </w:r>
            <w:r w:rsidR="001C15E6">
              <w:rPr>
                <w:rFonts w:asciiTheme="minorHAnsi" w:hAnsiTheme="minorHAnsi" w:cstheme="minorHAnsi"/>
                <w:sz w:val="24"/>
                <w:szCs w:val="24"/>
              </w:rPr>
              <w:t>, Safeguarding, training, Lifelong learning spoke</w:t>
            </w:r>
          </w:p>
        </w:tc>
        <w:tc>
          <w:tcPr>
            <w:tcW w:w="1701" w:type="dxa"/>
          </w:tcPr>
          <w:p w14:paraId="5981B5E0" w14:textId="57AAA910" w:rsidR="0037133F" w:rsidRPr="008827EB" w:rsidRDefault="000C79FB" w:rsidP="00072B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</w:tc>
      </w:tr>
      <w:tr w:rsidR="0037133F" w:rsidRPr="008827EB" w14:paraId="5A727F2E" w14:textId="602B325B" w:rsidTr="0037133F">
        <w:tc>
          <w:tcPr>
            <w:tcW w:w="2547" w:type="dxa"/>
          </w:tcPr>
          <w:p w14:paraId="14AFC050" w14:textId="1055FC96" w:rsidR="0037133F" w:rsidRPr="008827EB" w:rsidRDefault="0037133F" w:rsidP="00E526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Raksha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Winter (RW)</w:t>
            </w:r>
          </w:p>
        </w:tc>
        <w:tc>
          <w:tcPr>
            <w:tcW w:w="1843" w:type="dxa"/>
            <w:tcBorders>
              <w:right w:val="single" w:sz="10" w:space="0" w:color="000000"/>
            </w:tcBorders>
          </w:tcPr>
          <w:p w14:paraId="35718884" w14:textId="313B475D" w:rsidR="0037133F" w:rsidRPr="008827EB" w:rsidRDefault="0037133F" w:rsidP="00E526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Community</w:t>
            </w:r>
          </w:p>
        </w:tc>
        <w:tc>
          <w:tcPr>
            <w:tcW w:w="1559" w:type="dxa"/>
            <w:shd w:val="clear" w:color="auto" w:fill="auto"/>
          </w:tcPr>
          <w:p w14:paraId="5F8F066B" w14:textId="7D70A741" w:rsidR="0037133F" w:rsidRPr="008827EB" w:rsidRDefault="0037133F" w:rsidP="00E526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24.02.2026</w:t>
            </w:r>
          </w:p>
        </w:tc>
        <w:tc>
          <w:tcPr>
            <w:tcW w:w="2835" w:type="dxa"/>
            <w:shd w:val="clear" w:color="auto" w:fill="auto"/>
          </w:tcPr>
          <w:p w14:paraId="0CF6283E" w14:textId="139F3549" w:rsidR="0037133F" w:rsidRPr="008827EB" w:rsidRDefault="0037133F" w:rsidP="00E526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827EB">
              <w:rPr>
                <w:rFonts w:asciiTheme="minorHAnsi" w:hAnsiTheme="minorHAnsi" w:cstheme="minorHAnsi"/>
                <w:sz w:val="24"/>
                <w:szCs w:val="24"/>
              </w:rPr>
              <w:t>Vice Chair</w:t>
            </w:r>
            <w:r w:rsidR="001517E0">
              <w:rPr>
                <w:rFonts w:asciiTheme="minorHAnsi" w:hAnsiTheme="minorHAnsi" w:cstheme="minorHAnsi"/>
                <w:sz w:val="24"/>
                <w:szCs w:val="24"/>
              </w:rPr>
              <w:t>, culture spoke</w:t>
            </w:r>
          </w:p>
        </w:tc>
        <w:tc>
          <w:tcPr>
            <w:tcW w:w="1701" w:type="dxa"/>
          </w:tcPr>
          <w:p w14:paraId="7437C10B" w14:textId="3B9F0982" w:rsidR="0037133F" w:rsidRPr="008827EB" w:rsidRDefault="005768B0" w:rsidP="00E526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</w:tc>
      </w:tr>
      <w:tr w:rsidR="0037133F" w:rsidRPr="008827EB" w14:paraId="6CD740EE" w14:textId="19F5CA18" w:rsidTr="0037133F">
        <w:tc>
          <w:tcPr>
            <w:tcW w:w="2547" w:type="dxa"/>
            <w:shd w:val="clear" w:color="auto" w:fill="auto"/>
          </w:tcPr>
          <w:p w14:paraId="7CC7E11F" w14:textId="0444752C" w:rsidR="0037133F" w:rsidRPr="008827EB" w:rsidRDefault="0037133F" w:rsidP="00E526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Amelia Smith </w:t>
            </w:r>
            <w:r w:rsidR="006B3B0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3F092C">
              <w:rPr>
                <w:rFonts w:asciiTheme="minorHAnsi" w:hAnsiTheme="minorHAnsi" w:cstheme="minorHAnsi"/>
                <w:sz w:val="24"/>
                <w:szCs w:val="24"/>
              </w:rPr>
              <w:t>HT</w:t>
            </w:r>
            <w:r w:rsidR="007125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1B146B02" w14:textId="3C5B08D7" w:rsidR="0037133F" w:rsidRPr="008827EB" w:rsidRDefault="0037133F" w:rsidP="00E526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959F23B" w14:textId="4E873D70" w:rsidR="0037133F" w:rsidRPr="008827EB" w:rsidRDefault="0037133F" w:rsidP="00E526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14:paraId="0AAEBEB8" w14:textId="3C4D4AB6" w:rsidR="0037133F" w:rsidRPr="008827EB" w:rsidRDefault="0037133F" w:rsidP="00E526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27EB">
              <w:rPr>
                <w:rFonts w:asciiTheme="minorHAnsi" w:hAnsiTheme="minorHAnsi" w:cstheme="minorHAnsi"/>
                <w:sz w:val="24"/>
                <w:szCs w:val="24"/>
              </w:rPr>
              <w:t>Headteacher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0556C161" w14:textId="1E01CB4F" w:rsidR="0037133F" w:rsidRPr="008827EB" w:rsidRDefault="000C79FB" w:rsidP="00E526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</w:tc>
      </w:tr>
      <w:tr w:rsidR="0037133F" w:rsidRPr="008827EB" w14:paraId="7856BB9E" w14:textId="6C4564BA" w:rsidTr="0037133F">
        <w:tc>
          <w:tcPr>
            <w:tcW w:w="2547" w:type="dxa"/>
          </w:tcPr>
          <w:p w14:paraId="18E2CB1F" w14:textId="5C940E7B" w:rsidR="0037133F" w:rsidRPr="008827EB" w:rsidRDefault="0037133F" w:rsidP="001471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39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Ann Paull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(AP)</w:t>
            </w:r>
          </w:p>
        </w:tc>
        <w:tc>
          <w:tcPr>
            <w:tcW w:w="1843" w:type="dxa"/>
            <w:tcBorders>
              <w:right w:val="single" w:sz="10" w:space="0" w:color="000000"/>
            </w:tcBorders>
          </w:tcPr>
          <w:p w14:paraId="4F972406" w14:textId="2AF98897" w:rsidR="0037133F" w:rsidRPr="008827EB" w:rsidRDefault="0037133F" w:rsidP="00147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392D">
              <w:rPr>
                <w:rFonts w:asciiTheme="minorHAnsi" w:hAnsiTheme="minorHAnsi" w:cstheme="minorHAnsi"/>
                <w:sz w:val="24"/>
                <w:szCs w:val="24"/>
              </w:rPr>
              <w:t>Community</w:t>
            </w:r>
          </w:p>
        </w:tc>
        <w:tc>
          <w:tcPr>
            <w:tcW w:w="1559" w:type="dxa"/>
            <w:shd w:val="clear" w:color="auto" w:fill="auto"/>
          </w:tcPr>
          <w:p w14:paraId="744DEA1F" w14:textId="41F9CACB" w:rsidR="0037133F" w:rsidRPr="008827EB" w:rsidRDefault="0037133F" w:rsidP="00147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392D">
              <w:rPr>
                <w:rFonts w:asciiTheme="minorHAnsi" w:hAnsiTheme="minorHAnsi" w:cstheme="minorHAnsi"/>
                <w:sz w:val="24"/>
                <w:szCs w:val="24"/>
              </w:rPr>
              <w:t>24.02.2026</w:t>
            </w:r>
          </w:p>
        </w:tc>
        <w:tc>
          <w:tcPr>
            <w:tcW w:w="2835" w:type="dxa"/>
            <w:shd w:val="clear" w:color="auto" w:fill="FFFFFF"/>
          </w:tcPr>
          <w:p w14:paraId="6C1B8F56" w14:textId="4B128653" w:rsidR="0037133F" w:rsidRPr="008827EB" w:rsidRDefault="005F6DEE" w:rsidP="001471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Wellbeing Link Governor</w:t>
            </w:r>
            <w:r w:rsidR="00CD5870">
              <w:rPr>
                <w:rFonts w:asciiTheme="minorHAnsi" w:hAnsiTheme="minorHAnsi" w:cstheme="minorHAnsi"/>
                <w:sz w:val="24"/>
                <w:szCs w:val="24"/>
              </w:rPr>
              <w:t xml:space="preserve"> and SEND</w:t>
            </w:r>
          </w:p>
        </w:tc>
        <w:tc>
          <w:tcPr>
            <w:tcW w:w="1701" w:type="dxa"/>
            <w:shd w:val="clear" w:color="auto" w:fill="FFFFFF"/>
          </w:tcPr>
          <w:p w14:paraId="3D362024" w14:textId="2EA97264" w:rsidR="0037133F" w:rsidRPr="008827EB" w:rsidRDefault="005768B0" w:rsidP="001471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</w:tc>
      </w:tr>
      <w:tr w:rsidR="0037133F" w:rsidRPr="008827EB" w14:paraId="0AD4080A" w14:textId="607BE68F" w:rsidTr="0037133F">
        <w:tc>
          <w:tcPr>
            <w:tcW w:w="2547" w:type="dxa"/>
          </w:tcPr>
          <w:p w14:paraId="1F147D6F" w14:textId="74B33E98" w:rsidR="0037133F" w:rsidRPr="008827EB" w:rsidRDefault="0037133F" w:rsidP="001471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Amanda Scott (AS)</w:t>
            </w:r>
          </w:p>
        </w:tc>
        <w:tc>
          <w:tcPr>
            <w:tcW w:w="1843" w:type="dxa"/>
            <w:tcBorders>
              <w:right w:val="single" w:sz="10" w:space="0" w:color="000000"/>
            </w:tcBorders>
          </w:tcPr>
          <w:p w14:paraId="701CC89D" w14:textId="245FA14F" w:rsidR="0037133F" w:rsidRPr="008827EB" w:rsidRDefault="0037133F" w:rsidP="00147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Community</w:t>
            </w:r>
          </w:p>
        </w:tc>
        <w:tc>
          <w:tcPr>
            <w:tcW w:w="1559" w:type="dxa"/>
            <w:shd w:val="clear" w:color="auto" w:fill="auto"/>
          </w:tcPr>
          <w:p w14:paraId="1B491F35" w14:textId="65095A5B" w:rsidR="0037133F" w:rsidRPr="008827EB" w:rsidRDefault="0037133F" w:rsidP="00147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18.05.2026</w:t>
            </w:r>
          </w:p>
        </w:tc>
        <w:tc>
          <w:tcPr>
            <w:tcW w:w="2835" w:type="dxa"/>
            <w:shd w:val="clear" w:color="auto" w:fill="FFFFFF"/>
          </w:tcPr>
          <w:p w14:paraId="5F3EE495" w14:textId="2714FFC1" w:rsidR="0037133F" w:rsidRPr="008827EB" w:rsidRDefault="001517E0" w:rsidP="001471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Teaching &amp; Learning spoke</w:t>
            </w:r>
          </w:p>
        </w:tc>
        <w:tc>
          <w:tcPr>
            <w:tcW w:w="1701" w:type="dxa"/>
            <w:shd w:val="clear" w:color="auto" w:fill="FFFFFF"/>
          </w:tcPr>
          <w:p w14:paraId="0C48E1DB" w14:textId="35F0F93D" w:rsidR="0037133F" w:rsidRPr="008827EB" w:rsidRDefault="000C79FB" w:rsidP="001471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</w:tc>
      </w:tr>
      <w:tr w:rsidR="0037133F" w:rsidRPr="008827EB" w14:paraId="017C1DBF" w14:textId="630D433B" w:rsidTr="0037133F">
        <w:tc>
          <w:tcPr>
            <w:tcW w:w="2547" w:type="dxa"/>
          </w:tcPr>
          <w:p w14:paraId="3657052C" w14:textId="76DE0A03" w:rsidR="0037133F" w:rsidRPr="008827EB" w:rsidRDefault="0037133F" w:rsidP="001471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39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Karen Duggan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(KD)</w:t>
            </w:r>
          </w:p>
        </w:tc>
        <w:tc>
          <w:tcPr>
            <w:tcW w:w="1843" w:type="dxa"/>
            <w:tcBorders>
              <w:right w:val="single" w:sz="10" w:space="0" w:color="000000"/>
            </w:tcBorders>
          </w:tcPr>
          <w:p w14:paraId="436E4153" w14:textId="6279F105" w:rsidR="0037133F" w:rsidRPr="008827EB" w:rsidRDefault="0037133F" w:rsidP="00147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489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Staff (Teaching) </w:t>
            </w:r>
          </w:p>
        </w:tc>
        <w:tc>
          <w:tcPr>
            <w:tcW w:w="1559" w:type="dxa"/>
            <w:shd w:val="clear" w:color="auto" w:fill="auto"/>
          </w:tcPr>
          <w:p w14:paraId="77CCECE8" w14:textId="7B202993" w:rsidR="0037133F" w:rsidRPr="008827EB" w:rsidRDefault="0037133F" w:rsidP="00147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392D">
              <w:rPr>
                <w:rFonts w:asciiTheme="minorHAnsi" w:hAnsiTheme="minorHAnsi" w:cstheme="minorHAnsi"/>
                <w:sz w:val="24"/>
                <w:szCs w:val="24"/>
              </w:rPr>
              <w:t>24.02.2026</w:t>
            </w:r>
          </w:p>
        </w:tc>
        <w:tc>
          <w:tcPr>
            <w:tcW w:w="2835" w:type="dxa"/>
            <w:shd w:val="clear" w:color="auto" w:fill="FFFFFF"/>
          </w:tcPr>
          <w:p w14:paraId="0BA985BB" w14:textId="465D3388" w:rsidR="0037133F" w:rsidRPr="008827EB" w:rsidRDefault="003D17BA" w:rsidP="001471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Teaching &amp; Learning spoke</w:t>
            </w:r>
          </w:p>
        </w:tc>
        <w:tc>
          <w:tcPr>
            <w:tcW w:w="1701" w:type="dxa"/>
            <w:shd w:val="clear" w:color="auto" w:fill="FFFFFF"/>
          </w:tcPr>
          <w:p w14:paraId="0ED922E0" w14:textId="2834F94F" w:rsidR="0037133F" w:rsidRPr="008827EB" w:rsidRDefault="005768B0" w:rsidP="001471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</w:tc>
      </w:tr>
      <w:tr w:rsidR="0037133F" w:rsidRPr="008827EB" w14:paraId="65558943" w14:textId="3B1BA931" w:rsidTr="0037133F">
        <w:tc>
          <w:tcPr>
            <w:tcW w:w="2547" w:type="dxa"/>
          </w:tcPr>
          <w:p w14:paraId="7776ADD2" w14:textId="22E4CB04" w:rsidR="0037133F" w:rsidRPr="008827EB" w:rsidRDefault="0037133F" w:rsidP="00DC54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Samantha Coleman (SC)</w:t>
            </w:r>
          </w:p>
        </w:tc>
        <w:tc>
          <w:tcPr>
            <w:tcW w:w="1843" w:type="dxa"/>
            <w:tcBorders>
              <w:right w:val="single" w:sz="10" w:space="0" w:color="000000"/>
            </w:tcBorders>
          </w:tcPr>
          <w:p w14:paraId="1EF7444E" w14:textId="7760BB8C" w:rsidR="0037133F" w:rsidRPr="008827EB" w:rsidRDefault="0037133F" w:rsidP="00DC54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Parent</w:t>
            </w:r>
          </w:p>
        </w:tc>
        <w:tc>
          <w:tcPr>
            <w:tcW w:w="1559" w:type="dxa"/>
            <w:shd w:val="clear" w:color="auto" w:fill="auto"/>
          </w:tcPr>
          <w:p w14:paraId="0F043749" w14:textId="36FE1BB2" w:rsidR="0037133F" w:rsidRPr="008827EB" w:rsidRDefault="0037133F" w:rsidP="00DC54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11.12.2023</w:t>
            </w:r>
          </w:p>
        </w:tc>
        <w:tc>
          <w:tcPr>
            <w:tcW w:w="2835" w:type="dxa"/>
            <w:shd w:val="clear" w:color="auto" w:fill="FFFFFF"/>
          </w:tcPr>
          <w:p w14:paraId="2FC9A1EB" w14:textId="77777777" w:rsidR="0037133F" w:rsidRPr="008827EB" w:rsidRDefault="0037133F" w:rsidP="00DC54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2F369106" w14:textId="099CDFDF" w:rsidR="0037133F" w:rsidRPr="008827EB" w:rsidRDefault="00FC3A58" w:rsidP="00DC54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</w:p>
        </w:tc>
      </w:tr>
      <w:tr w:rsidR="0037133F" w:rsidRPr="008827EB" w14:paraId="18965C78" w14:textId="5B664CF3" w:rsidTr="0037133F">
        <w:tc>
          <w:tcPr>
            <w:tcW w:w="2547" w:type="dxa"/>
          </w:tcPr>
          <w:p w14:paraId="6BC9DC3A" w14:textId="73C5AD5A" w:rsidR="0037133F" w:rsidRPr="008827EB" w:rsidRDefault="0037133F" w:rsidP="00DC54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Amy Rowley</w:t>
            </w:r>
          </w:p>
        </w:tc>
        <w:tc>
          <w:tcPr>
            <w:tcW w:w="1843" w:type="dxa"/>
            <w:tcBorders>
              <w:right w:val="single" w:sz="10" w:space="0" w:color="000000"/>
            </w:tcBorders>
          </w:tcPr>
          <w:p w14:paraId="3A128D3D" w14:textId="74AEF471" w:rsidR="0037133F" w:rsidRPr="008827EB" w:rsidRDefault="0037133F" w:rsidP="00DC54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Staff (Support)</w:t>
            </w:r>
          </w:p>
        </w:tc>
        <w:tc>
          <w:tcPr>
            <w:tcW w:w="1559" w:type="dxa"/>
            <w:shd w:val="clear" w:color="auto" w:fill="auto"/>
          </w:tcPr>
          <w:p w14:paraId="74C133D9" w14:textId="6E30E11B" w:rsidR="0037133F" w:rsidRPr="008827EB" w:rsidRDefault="0037133F" w:rsidP="00DC54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20.01.2024</w:t>
            </w:r>
          </w:p>
        </w:tc>
        <w:tc>
          <w:tcPr>
            <w:tcW w:w="2835" w:type="dxa"/>
            <w:shd w:val="clear" w:color="auto" w:fill="FFFFFF"/>
          </w:tcPr>
          <w:p w14:paraId="32EF121B" w14:textId="74B29687" w:rsidR="0037133F" w:rsidRPr="008827EB" w:rsidRDefault="00E83C97" w:rsidP="00DC54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3C97">
              <w:rPr>
                <w:rFonts w:asciiTheme="minorHAnsi" w:hAnsiTheme="minorHAnsi" w:cstheme="minorHAnsi"/>
                <w:sz w:val="24"/>
                <w:szCs w:val="24"/>
              </w:rPr>
              <w:t>Lifelong learning spoke</w:t>
            </w:r>
          </w:p>
        </w:tc>
        <w:tc>
          <w:tcPr>
            <w:tcW w:w="1701" w:type="dxa"/>
            <w:shd w:val="clear" w:color="auto" w:fill="FFFFFF"/>
          </w:tcPr>
          <w:p w14:paraId="7EA2E1D6" w14:textId="2EAE391E" w:rsidR="0037133F" w:rsidRPr="008827EB" w:rsidRDefault="000C79FB" w:rsidP="00DC54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</w:tc>
      </w:tr>
      <w:tr w:rsidR="005C5FC6" w:rsidRPr="008827EB" w14:paraId="20406E3D" w14:textId="77777777" w:rsidTr="00E83C97">
        <w:trPr>
          <w:trHeight w:val="339"/>
        </w:trPr>
        <w:tc>
          <w:tcPr>
            <w:tcW w:w="2547" w:type="dxa"/>
          </w:tcPr>
          <w:p w14:paraId="13CAF229" w14:textId="18174D7B" w:rsidR="005C5FC6" w:rsidRPr="00E83C97" w:rsidRDefault="005C5FC6" w:rsidP="00E83C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Graham Foster (GF)</w:t>
            </w:r>
          </w:p>
        </w:tc>
        <w:tc>
          <w:tcPr>
            <w:tcW w:w="1843" w:type="dxa"/>
            <w:tcBorders>
              <w:right w:val="single" w:sz="10" w:space="0" w:color="000000"/>
            </w:tcBorders>
          </w:tcPr>
          <w:p w14:paraId="1A4851A2" w14:textId="3A9543B2" w:rsidR="005C5FC6" w:rsidRDefault="005C5FC6" w:rsidP="00DC54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Community</w:t>
            </w:r>
          </w:p>
        </w:tc>
        <w:tc>
          <w:tcPr>
            <w:tcW w:w="1559" w:type="dxa"/>
            <w:shd w:val="clear" w:color="auto" w:fill="auto"/>
          </w:tcPr>
          <w:p w14:paraId="63707E2E" w14:textId="686BA2B0" w:rsidR="005C5FC6" w:rsidRDefault="00E83C97" w:rsidP="00E83C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24.02.2026</w:t>
            </w:r>
          </w:p>
        </w:tc>
        <w:tc>
          <w:tcPr>
            <w:tcW w:w="2835" w:type="dxa"/>
            <w:shd w:val="clear" w:color="auto" w:fill="FFFFFF"/>
          </w:tcPr>
          <w:p w14:paraId="6DA58BBE" w14:textId="2FC8CBEF" w:rsidR="005C5FC6" w:rsidRPr="008827EB" w:rsidRDefault="00E83C97" w:rsidP="00DC54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3C97">
              <w:rPr>
                <w:rFonts w:asciiTheme="minorHAnsi" w:hAnsiTheme="minorHAnsi" w:cstheme="minorHAnsi"/>
                <w:sz w:val="24"/>
                <w:szCs w:val="24"/>
              </w:rPr>
              <w:t>Lifelong learning spoke</w:t>
            </w:r>
          </w:p>
        </w:tc>
        <w:tc>
          <w:tcPr>
            <w:tcW w:w="1701" w:type="dxa"/>
            <w:shd w:val="clear" w:color="auto" w:fill="FFFFFF"/>
          </w:tcPr>
          <w:p w14:paraId="629732E9" w14:textId="42BDD7AA" w:rsidR="005C5FC6" w:rsidRPr="00E83C97" w:rsidRDefault="005C5FC6" w:rsidP="00E83C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</w:tc>
      </w:tr>
      <w:tr w:rsidR="0037133F" w:rsidRPr="008827EB" w14:paraId="300DA9BA" w14:textId="49BECD98" w:rsidTr="0037133F">
        <w:tc>
          <w:tcPr>
            <w:tcW w:w="2547" w:type="dxa"/>
            <w:shd w:val="clear" w:color="auto" w:fill="auto"/>
          </w:tcPr>
          <w:p w14:paraId="5F9459C8" w14:textId="6526876B" w:rsidR="0037133F" w:rsidRPr="008827EB" w:rsidRDefault="004641FE" w:rsidP="00B866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Vacancy</w:t>
            </w:r>
          </w:p>
        </w:tc>
        <w:tc>
          <w:tcPr>
            <w:tcW w:w="1843" w:type="dxa"/>
          </w:tcPr>
          <w:p w14:paraId="5945338F" w14:textId="64402043" w:rsidR="0037133F" w:rsidRPr="008827EB" w:rsidRDefault="00692FD0" w:rsidP="00B866B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Parent</w:t>
            </w:r>
          </w:p>
        </w:tc>
        <w:tc>
          <w:tcPr>
            <w:tcW w:w="1559" w:type="dxa"/>
            <w:shd w:val="clear" w:color="auto" w:fill="auto"/>
          </w:tcPr>
          <w:p w14:paraId="4ED7CFFD" w14:textId="5D6EAEA9" w:rsidR="0037133F" w:rsidRPr="008827EB" w:rsidRDefault="0037133F" w:rsidP="00B866B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14:paraId="4852EAFC" w14:textId="77777777" w:rsidR="0037133F" w:rsidRPr="008827EB" w:rsidRDefault="0037133F" w:rsidP="00B866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37E22DFD" w14:textId="77777777" w:rsidR="0037133F" w:rsidRPr="008827EB" w:rsidRDefault="0037133F" w:rsidP="00B866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133F" w:rsidRPr="008827EB" w14:paraId="21B0C770" w14:textId="7B0B20B8" w:rsidTr="0037133F">
        <w:tc>
          <w:tcPr>
            <w:tcW w:w="2547" w:type="dxa"/>
            <w:shd w:val="clear" w:color="auto" w:fill="auto"/>
          </w:tcPr>
          <w:p w14:paraId="113E2FB5" w14:textId="629425A3" w:rsidR="0037133F" w:rsidRPr="008827EB" w:rsidRDefault="0037133F" w:rsidP="000A25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 Attendance</w:t>
            </w:r>
          </w:p>
        </w:tc>
        <w:tc>
          <w:tcPr>
            <w:tcW w:w="1843" w:type="dxa"/>
          </w:tcPr>
          <w:p w14:paraId="19B8EDE0" w14:textId="746ECD17" w:rsidR="0037133F" w:rsidRPr="008827EB" w:rsidRDefault="0037133F" w:rsidP="000A25B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68A69EA" w14:textId="435A25F4" w:rsidR="0037133F" w:rsidRPr="008827EB" w:rsidRDefault="0037133F" w:rsidP="000A25B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14:paraId="670E110B" w14:textId="7F2776DB" w:rsidR="0037133F" w:rsidRPr="008827EB" w:rsidRDefault="0037133F" w:rsidP="000A25B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74F31C91" w14:textId="77777777" w:rsidR="0037133F" w:rsidRPr="008827EB" w:rsidRDefault="0037133F" w:rsidP="000A25B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133F" w:rsidRPr="008827EB" w14:paraId="271ED623" w14:textId="2D9BCBE8" w:rsidTr="0037133F">
        <w:tc>
          <w:tcPr>
            <w:tcW w:w="2547" w:type="dxa"/>
            <w:shd w:val="clear" w:color="auto" w:fill="auto"/>
          </w:tcPr>
          <w:p w14:paraId="2D42361F" w14:textId="65BD4E89" w:rsidR="0037133F" w:rsidRPr="008827EB" w:rsidRDefault="00C90B3E" w:rsidP="000A25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Naomi</w:t>
            </w:r>
            <w:r w:rsidR="000C0B1C">
              <w:rPr>
                <w:rFonts w:asciiTheme="minorHAnsi" w:hAnsiTheme="minorHAnsi" w:cstheme="minorHAnsi"/>
                <w:sz w:val="24"/>
                <w:szCs w:val="24"/>
              </w:rPr>
              <w:t xml:space="preserve"> Grant</w:t>
            </w:r>
          </w:p>
        </w:tc>
        <w:tc>
          <w:tcPr>
            <w:tcW w:w="1843" w:type="dxa"/>
          </w:tcPr>
          <w:p w14:paraId="60230A8C" w14:textId="7A5AB116" w:rsidR="0037133F" w:rsidRPr="008827EB" w:rsidRDefault="0037133F" w:rsidP="000A25B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B587427" w14:textId="1C642F88" w:rsidR="0037133F" w:rsidRPr="008827EB" w:rsidRDefault="0037133F" w:rsidP="000A25B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14:paraId="4B6CC719" w14:textId="04489125" w:rsidR="0037133F" w:rsidRPr="008827EB" w:rsidRDefault="007125FE" w:rsidP="000A25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Deputy HT</w:t>
            </w:r>
          </w:p>
        </w:tc>
        <w:tc>
          <w:tcPr>
            <w:tcW w:w="1701" w:type="dxa"/>
            <w:shd w:val="clear" w:color="auto" w:fill="FFFFFF"/>
          </w:tcPr>
          <w:p w14:paraId="4CEA460B" w14:textId="336A3DB9" w:rsidR="0037133F" w:rsidRPr="008827EB" w:rsidRDefault="00E93A08" w:rsidP="000A25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</w:tc>
      </w:tr>
      <w:tr w:rsidR="0037133F" w:rsidRPr="008827EB" w14:paraId="103CCD63" w14:textId="2C3DC6C1" w:rsidTr="0037133F">
        <w:tc>
          <w:tcPr>
            <w:tcW w:w="2547" w:type="dxa"/>
            <w:shd w:val="clear" w:color="auto" w:fill="auto"/>
          </w:tcPr>
          <w:p w14:paraId="01B8A812" w14:textId="238B9688" w:rsidR="0037133F" w:rsidRPr="00882F53" w:rsidRDefault="00860CEA" w:rsidP="000A25B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Rebecca Miles</w:t>
            </w:r>
          </w:p>
        </w:tc>
        <w:tc>
          <w:tcPr>
            <w:tcW w:w="1843" w:type="dxa"/>
          </w:tcPr>
          <w:p w14:paraId="24146374" w14:textId="464D0635" w:rsidR="0037133F" w:rsidRPr="008827EB" w:rsidRDefault="0037133F" w:rsidP="000A25B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D38135D" w14:textId="419D3026" w:rsidR="0037133F" w:rsidRPr="008827EB" w:rsidRDefault="0037133F" w:rsidP="000A25B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B4BA66F" w14:textId="436857C7" w:rsidR="0037133F" w:rsidRPr="008827EB" w:rsidRDefault="0037133F" w:rsidP="000A25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827EB">
              <w:rPr>
                <w:rFonts w:asciiTheme="minorHAnsi" w:hAnsiTheme="minorHAnsi" w:cstheme="minorHAnsi"/>
                <w:sz w:val="24"/>
                <w:szCs w:val="24"/>
              </w:rPr>
              <w:t>Clerk</w:t>
            </w:r>
          </w:p>
        </w:tc>
        <w:tc>
          <w:tcPr>
            <w:tcW w:w="1701" w:type="dxa"/>
          </w:tcPr>
          <w:p w14:paraId="58FEB05B" w14:textId="3703F075" w:rsidR="0037133F" w:rsidRPr="008827EB" w:rsidRDefault="007125FE" w:rsidP="000A25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</w:tc>
      </w:tr>
    </w:tbl>
    <w:p w14:paraId="60F6E603" w14:textId="77777777" w:rsidR="009E3944" w:rsidRPr="008827EB" w:rsidRDefault="009E3944" w:rsidP="009E3944">
      <w:pPr>
        <w:keepNext/>
        <w:jc w:val="center"/>
        <w:outlineLvl w:val="5"/>
        <w:rPr>
          <w:rFonts w:asciiTheme="minorHAnsi" w:hAnsiTheme="minorHAnsi" w:cstheme="minorHAnsi"/>
          <w:b/>
          <w:sz w:val="24"/>
          <w:szCs w:val="24"/>
        </w:rPr>
      </w:pPr>
    </w:p>
    <w:p w14:paraId="40108008" w14:textId="6F39588A" w:rsidR="00B259E0" w:rsidRPr="008827EB" w:rsidRDefault="00B259E0" w:rsidP="00B259E0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821"/>
        <w:gridCol w:w="7821"/>
        <w:gridCol w:w="2126"/>
      </w:tblGrid>
      <w:tr w:rsidR="00ED3A7A" w:rsidRPr="008827EB" w14:paraId="7A1E338E" w14:textId="77777777" w:rsidTr="009F79D3">
        <w:tc>
          <w:tcPr>
            <w:tcW w:w="821" w:type="dxa"/>
          </w:tcPr>
          <w:p w14:paraId="540C8DA5" w14:textId="61C450F2" w:rsidR="008315C5" w:rsidRPr="008827EB" w:rsidRDefault="008315C5" w:rsidP="00AE35E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27EB">
              <w:rPr>
                <w:rFonts w:cstheme="minorHAnsi"/>
                <w:b/>
                <w:sz w:val="24"/>
                <w:szCs w:val="24"/>
              </w:rPr>
              <w:t>ITEM NO</w:t>
            </w:r>
          </w:p>
        </w:tc>
        <w:tc>
          <w:tcPr>
            <w:tcW w:w="7821" w:type="dxa"/>
          </w:tcPr>
          <w:p w14:paraId="00A2CB83" w14:textId="12E7B465" w:rsidR="008315C5" w:rsidRPr="008827EB" w:rsidRDefault="008315C5" w:rsidP="00AE35E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27EB">
              <w:rPr>
                <w:rFonts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2126" w:type="dxa"/>
          </w:tcPr>
          <w:p w14:paraId="6561F5C3" w14:textId="05EBCF54" w:rsidR="008315C5" w:rsidRPr="008827EB" w:rsidRDefault="008315C5" w:rsidP="00AE35E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ACTIONS</w:t>
            </w:r>
            <w:r w:rsidRPr="008827E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D3A7A" w:rsidRPr="008827EB" w14:paraId="3BE4FC47" w14:textId="77777777" w:rsidTr="009F79D3">
        <w:trPr>
          <w:trHeight w:val="646"/>
        </w:trPr>
        <w:tc>
          <w:tcPr>
            <w:tcW w:w="821" w:type="dxa"/>
          </w:tcPr>
          <w:p w14:paraId="4D000D0A" w14:textId="239F95ED" w:rsidR="008315C5" w:rsidRPr="008827EB" w:rsidRDefault="008315C5">
            <w:pPr>
              <w:pStyle w:val="NoSpacing"/>
              <w:numPr>
                <w:ilvl w:val="0"/>
                <w:numId w:val="1"/>
              </w:numPr>
              <w:ind w:left="53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21" w:type="dxa"/>
          </w:tcPr>
          <w:p w14:paraId="41D119A0" w14:textId="77777777" w:rsidR="00382540" w:rsidRPr="00342AFC" w:rsidRDefault="008315C5" w:rsidP="00F50F7D">
            <w:pPr>
              <w:pStyle w:val="ListParagraph"/>
              <w:ind w:left="-57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2A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WELCOME AND APOLOGIES</w:t>
            </w:r>
          </w:p>
          <w:p w14:paraId="070122F7" w14:textId="74413A87" w:rsidR="008315C5" w:rsidRPr="00342AFC" w:rsidRDefault="008315C5" w:rsidP="00F50F7D">
            <w:pPr>
              <w:pStyle w:val="ListParagraph"/>
              <w:ind w:left="-57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2AFC">
              <w:rPr>
                <w:rFonts w:asciiTheme="minorHAnsi" w:hAnsiTheme="minorHAnsi" w:cstheme="minorHAnsi"/>
                <w:sz w:val="24"/>
                <w:szCs w:val="24"/>
              </w:rPr>
              <w:t>The Chair welcomed</w:t>
            </w:r>
            <w:r w:rsidR="00220163" w:rsidRPr="00342AFC">
              <w:rPr>
                <w:rFonts w:asciiTheme="minorHAnsi" w:hAnsiTheme="minorHAnsi" w:cstheme="minorHAnsi"/>
                <w:sz w:val="24"/>
                <w:szCs w:val="24"/>
              </w:rPr>
              <w:t xml:space="preserve"> all Governors and a round of introductions followed.</w:t>
            </w:r>
          </w:p>
          <w:p w14:paraId="51A6FF4C" w14:textId="77777777" w:rsidR="008315C5" w:rsidRPr="00342AFC" w:rsidRDefault="008315C5" w:rsidP="00F50F7D">
            <w:pPr>
              <w:ind w:left="-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9CEED7" w14:textId="2391C3E9" w:rsidR="008315C5" w:rsidRPr="00342AFC" w:rsidRDefault="00382540" w:rsidP="00F50F7D">
            <w:pPr>
              <w:ind w:left="-57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42AFC">
              <w:rPr>
                <w:rFonts w:asciiTheme="minorHAnsi" w:hAnsiTheme="minorHAnsi" w:cstheme="minorHAnsi"/>
                <w:sz w:val="24"/>
                <w:szCs w:val="24"/>
              </w:rPr>
              <w:t>The absence of SC was noted.</w:t>
            </w:r>
          </w:p>
          <w:p w14:paraId="1601054A" w14:textId="1F9EE17D" w:rsidR="008315C5" w:rsidRPr="00342AFC" w:rsidRDefault="008315C5" w:rsidP="00F50F7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2D961F" w14:textId="2FFBA2C0" w:rsidR="008315C5" w:rsidRPr="008827EB" w:rsidRDefault="008315C5" w:rsidP="00CB770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3A7A" w:rsidRPr="008827EB" w14:paraId="1D69A03E" w14:textId="77777777" w:rsidTr="009F79D3">
        <w:tc>
          <w:tcPr>
            <w:tcW w:w="821" w:type="dxa"/>
          </w:tcPr>
          <w:p w14:paraId="6B2A6854" w14:textId="1DA09629" w:rsidR="008315C5" w:rsidRPr="008827EB" w:rsidRDefault="008315C5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21" w:type="dxa"/>
          </w:tcPr>
          <w:p w14:paraId="226F01AC" w14:textId="6CBA93EF" w:rsidR="008315C5" w:rsidRPr="00342AFC" w:rsidRDefault="008315C5" w:rsidP="00F50F7D">
            <w:pPr>
              <w:pStyle w:val="NoSpacing"/>
              <w:ind w:left="-57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342AFC">
              <w:rPr>
                <w:rFonts w:cstheme="minorHAnsi"/>
                <w:b/>
                <w:bCs/>
                <w:sz w:val="24"/>
                <w:szCs w:val="24"/>
              </w:rPr>
              <w:t>DECLARATIONS OF INTERESTS</w:t>
            </w:r>
          </w:p>
          <w:p w14:paraId="4CCA2A9D" w14:textId="208CCE46" w:rsidR="008315C5" w:rsidRPr="00342AFC" w:rsidRDefault="008315C5" w:rsidP="00F50F7D">
            <w:pPr>
              <w:pStyle w:val="NoSpacing"/>
              <w:ind w:left="-57"/>
              <w:jc w:val="both"/>
              <w:rPr>
                <w:rFonts w:eastAsia="Arial" w:cstheme="minorHAnsi"/>
                <w:sz w:val="24"/>
                <w:szCs w:val="24"/>
                <w:lang w:eastAsia="en-GB"/>
              </w:rPr>
            </w:pPr>
            <w:r w:rsidRPr="00342AFC">
              <w:rPr>
                <w:rFonts w:eastAsia="Arial" w:cstheme="minorHAnsi"/>
                <w:sz w:val="24"/>
                <w:szCs w:val="24"/>
                <w:lang w:eastAsia="en-GB"/>
              </w:rPr>
              <w:t>The Governors were asked to declare any potential pecuniary interest or conflict of interest between an individual and the governing board as a whole with the business to be discussed during the meeting</w:t>
            </w:r>
          </w:p>
          <w:p w14:paraId="54D204A8" w14:textId="77777777" w:rsidR="008315C5" w:rsidRPr="00342AFC" w:rsidRDefault="008315C5" w:rsidP="00F50F7D">
            <w:pPr>
              <w:pStyle w:val="NoSpacing"/>
              <w:ind w:left="-57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C3CD123" w14:textId="77777777" w:rsidR="008315C5" w:rsidRPr="00342AFC" w:rsidRDefault="008315C5" w:rsidP="00F50F7D">
            <w:pPr>
              <w:pStyle w:val="ListParagraph"/>
              <w:ind w:left="-5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42AFC">
              <w:rPr>
                <w:rFonts w:ascii="Calibri" w:hAnsi="Calibri" w:cs="Calibri"/>
                <w:sz w:val="24"/>
                <w:szCs w:val="24"/>
              </w:rPr>
              <w:t xml:space="preserve">No additional declarations were made. </w:t>
            </w:r>
          </w:p>
          <w:p w14:paraId="54F14BD6" w14:textId="54D7F773" w:rsidR="008315C5" w:rsidRPr="00342AFC" w:rsidRDefault="008315C5" w:rsidP="00F50F7D">
            <w:pPr>
              <w:pStyle w:val="ListParagraph"/>
              <w:ind w:left="-57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76FA36" w14:textId="4E6AD88B" w:rsidR="008315C5" w:rsidRPr="008827EB" w:rsidRDefault="008315C5" w:rsidP="00CB770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3A7A" w:rsidRPr="008827EB" w14:paraId="6B81D3AE" w14:textId="77777777" w:rsidTr="009F79D3">
        <w:tc>
          <w:tcPr>
            <w:tcW w:w="821" w:type="dxa"/>
          </w:tcPr>
          <w:p w14:paraId="2DD67FD9" w14:textId="3922F299" w:rsidR="005B01CA" w:rsidRPr="008827EB" w:rsidRDefault="005B01CA" w:rsidP="006E2C6D">
            <w:pPr>
              <w:pStyle w:val="NoSpacing"/>
              <w:ind w:left="17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8827EB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821" w:type="dxa"/>
          </w:tcPr>
          <w:p w14:paraId="694F079F" w14:textId="77777777" w:rsidR="005B01CA" w:rsidRPr="008827EB" w:rsidRDefault="005B01CA" w:rsidP="00F50F7D">
            <w:pPr>
              <w:pStyle w:val="ListParagraph"/>
              <w:numPr>
                <w:ilvl w:val="0"/>
                <w:numId w:val="6"/>
              </w:numPr>
              <w:ind w:left="-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827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MINUTES OF LAST MEETING</w:t>
            </w:r>
          </w:p>
          <w:p w14:paraId="3A0804B6" w14:textId="0391A4A8" w:rsidR="005B01CA" w:rsidRDefault="005B01CA" w:rsidP="00F50F7D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8827EB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 xml:space="preserve">he </w:t>
            </w:r>
            <w:r w:rsidRPr="008827EB">
              <w:rPr>
                <w:rFonts w:cstheme="minorHAnsi"/>
                <w:sz w:val="24"/>
                <w:szCs w:val="24"/>
              </w:rPr>
              <w:t xml:space="preserve">non-confidential minutes of the Governing Board meeting held on </w:t>
            </w:r>
            <w:r>
              <w:rPr>
                <w:rFonts w:cstheme="minorHAnsi"/>
                <w:sz w:val="24"/>
                <w:szCs w:val="24"/>
              </w:rPr>
              <w:t>the 6</w:t>
            </w:r>
            <w:r w:rsidRPr="00731218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October 2022 were </w:t>
            </w:r>
            <w:r w:rsidRPr="005B01CA">
              <w:rPr>
                <w:rFonts w:cstheme="minorHAnsi"/>
                <w:b/>
                <w:sz w:val="24"/>
                <w:szCs w:val="24"/>
                <w:u w:val="single"/>
              </w:rPr>
              <w:t>approved.</w:t>
            </w:r>
          </w:p>
          <w:p w14:paraId="18F369EC" w14:textId="415020D3" w:rsidR="005B01CA" w:rsidRPr="00071AA6" w:rsidRDefault="005B01CA" w:rsidP="00F50F7D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827E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41E43995" w14:textId="2712843B" w:rsidR="005B01CA" w:rsidRPr="008827EB" w:rsidRDefault="005B01CA" w:rsidP="006E2C6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3A7A" w:rsidRPr="008827EB" w14:paraId="466F96EB" w14:textId="77777777" w:rsidTr="009F79D3">
        <w:tc>
          <w:tcPr>
            <w:tcW w:w="821" w:type="dxa"/>
          </w:tcPr>
          <w:p w14:paraId="1E60B26E" w14:textId="1AD0D2D3" w:rsidR="009A560D" w:rsidRPr="008827EB" w:rsidRDefault="009A560D" w:rsidP="00A11D81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7821" w:type="dxa"/>
          </w:tcPr>
          <w:p w14:paraId="1B50C210" w14:textId="77777777" w:rsidR="009A560D" w:rsidRPr="008827EB" w:rsidRDefault="009A560D">
            <w:pPr>
              <w:pStyle w:val="ListParagraph"/>
              <w:numPr>
                <w:ilvl w:val="0"/>
                <w:numId w:val="1"/>
              </w:numPr>
              <w:ind w:left="-37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827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MATTERS ARISING</w:t>
            </w:r>
          </w:p>
          <w:p w14:paraId="4A209750" w14:textId="77777777" w:rsidR="002128FE" w:rsidRDefault="002128FE">
            <w:pPr>
              <w:pStyle w:val="ListParagraph"/>
              <w:numPr>
                <w:ilvl w:val="0"/>
                <w:numId w:val="1"/>
              </w:numPr>
              <w:ind w:left="-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None.</w:t>
            </w:r>
          </w:p>
          <w:p w14:paraId="7EA9E3EC" w14:textId="115E790A" w:rsidR="009A560D" w:rsidRPr="00287D6C" w:rsidRDefault="009A560D" w:rsidP="00967680">
            <w:pPr>
              <w:pStyle w:val="ListParagraph"/>
              <w:numPr>
                <w:ilvl w:val="0"/>
                <w:numId w:val="1"/>
              </w:numPr>
              <w:ind w:left="-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C9DEA7" w14:textId="35A3664A" w:rsidR="009A560D" w:rsidRPr="00681C20" w:rsidRDefault="009A560D" w:rsidP="00CB7708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D3A7A" w:rsidRPr="008827EB" w14:paraId="6A21B7EC" w14:textId="77777777" w:rsidTr="009F79D3">
        <w:tc>
          <w:tcPr>
            <w:tcW w:w="821" w:type="dxa"/>
          </w:tcPr>
          <w:p w14:paraId="19BEB456" w14:textId="43F92A65" w:rsidR="009A560D" w:rsidRPr="008827EB" w:rsidRDefault="009A560D" w:rsidP="00C83C58">
            <w:pPr>
              <w:pStyle w:val="NoSpacing"/>
              <w:ind w:lef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7821" w:type="dxa"/>
          </w:tcPr>
          <w:p w14:paraId="74AD2509" w14:textId="77777777" w:rsidR="009A560D" w:rsidRPr="008827EB" w:rsidRDefault="009A560D" w:rsidP="00D905B3">
            <w:pPr>
              <w:pStyle w:val="ListParagraph"/>
              <w:numPr>
                <w:ilvl w:val="0"/>
                <w:numId w:val="1"/>
              </w:numPr>
              <w:ind w:left="-37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827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GOVERNANCE - CONSTITUTION/ MEMBERSHIP</w:t>
            </w:r>
          </w:p>
          <w:p w14:paraId="3172BC50" w14:textId="1A154D16" w:rsidR="009A560D" w:rsidRPr="008827EB" w:rsidRDefault="00E936D5" w:rsidP="00D905B3">
            <w:pPr>
              <w:pStyle w:val="ListParagraph"/>
              <w:numPr>
                <w:ilvl w:val="1"/>
                <w:numId w:val="1"/>
              </w:numPr>
              <w:ind w:left="36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="009A560D">
              <w:rPr>
                <w:rFonts w:asciiTheme="minorHAnsi" w:hAnsiTheme="minorHAnsi" w:cstheme="minorHAnsi"/>
                <w:sz w:val="24"/>
                <w:szCs w:val="24"/>
              </w:rPr>
              <w:t xml:space="preserve">Parent Governor </w:t>
            </w:r>
            <w:r w:rsidR="009A560D" w:rsidRPr="008827EB">
              <w:rPr>
                <w:rFonts w:asciiTheme="minorHAnsi" w:hAnsiTheme="minorHAnsi" w:cstheme="minorHAnsi"/>
                <w:sz w:val="24"/>
                <w:szCs w:val="24"/>
              </w:rPr>
              <w:t xml:space="preserve">vacancy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was noted and</w:t>
            </w:r>
            <w:r w:rsidR="009A560D" w:rsidRPr="008827EB">
              <w:rPr>
                <w:rFonts w:asciiTheme="minorHAnsi" w:hAnsiTheme="minorHAnsi" w:cstheme="minorHAnsi"/>
                <w:sz w:val="24"/>
                <w:szCs w:val="24"/>
              </w:rPr>
              <w:t xml:space="preserve"> an update on recruitment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was provided</w:t>
            </w:r>
            <w:r w:rsidR="009A560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A2F54">
              <w:rPr>
                <w:rFonts w:asciiTheme="minorHAnsi" w:hAnsiTheme="minorHAnsi" w:cstheme="minorHAnsi"/>
                <w:sz w:val="24"/>
                <w:szCs w:val="24"/>
              </w:rPr>
              <w:t>Governors were informed that the school would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look to recruit in the spring term</w:t>
            </w:r>
            <w:r w:rsidR="00607767">
              <w:rPr>
                <w:rFonts w:asciiTheme="minorHAnsi" w:hAnsiTheme="minorHAnsi" w:cstheme="minorHAnsi"/>
                <w:sz w:val="24"/>
                <w:szCs w:val="24"/>
              </w:rPr>
              <w:t xml:space="preserve"> 2023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9A56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A560D" w:rsidRPr="008827E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19AF0E39" w14:textId="74B38B48" w:rsidR="009A560D" w:rsidRPr="008827EB" w:rsidRDefault="00D97471" w:rsidP="001428A7">
            <w:pPr>
              <w:pStyle w:val="ListParagraph"/>
              <w:numPr>
                <w:ilvl w:val="1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It was confi</w:t>
            </w:r>
            <w:r w:rsidR="00607767">
              <w:rPr>
                <w:rFonts w:asciiTheme="minorHAnsi" w:hAnsiTheme="minorHAnsi" w:cstheme="minorHAnsi"/>
                <w:sz w:val="24"/>
                <w:szCs w:val="24"/>
              </w:rPr>
              <w:t>rmed that no terms of office would cease before the next meeting.</w:t>
            </w:r>
          </w:p>
          <w:p w14:paraId="6BC16D48" w14:textId="27BFDD90" w:rsidR="009A560D" w:rsidRPr="008827EB" w:rsidRDefault="00607767" w:rsidP="001428A7">
            <w:pPr>
              <w:pStyle w:val="ListParagraph"/>
              <w:numPr>
                <w:ilvl w:val="1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It was confirmed that all Governors had </w:t>
            </w:r>
            <w:r w:rsidR="009A560D" w:rsidRPr="008827EB">
              <w:rPr>
                <w:rFonts w:asciiTheme="minorHAnsi" w:hAnsiTheme="minorHAnsi" w:cstheme="minorHAnsi"/>
                <w:sz w:val="24"/>
                <w:szCs w:val="24"/>
              </w:rPr>
              <w:t>completed the Declaration of Pecuniary Interest and confirmations includi</w:t>
            </w:r>
            <w:r w:rsidR="00C47E78">
              <w:rPr>
                <w:rFonts w:asciiTheme="minorHAnsi" w:hAnsiTheme="minorHAnsi" w:cstheme="minorHAnsi"/>
                <w:sz w:val="24"/>
                <w:szCs w:val="24"/>
              </w:rPr>
              <w:t>ng KCSIE,</w:t>
            </w:r>
            <w:r w:rsidR="009E682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via Governor Hub except for SC.</w:t>
            </w:r>
          </w:p>
          <w:p w14:paraId="768A556B" w14:textId="510B577C" w:rsidR="009A560D" w:rsidRPr="008827EB" w:rsidRDefault="00CB51B3" w:rsidP="001428A7">
            <w:pPr>
              <w:pStyle w:val="ListParagraph"/>
              <w:numPr>
                <w:ilvl w:val="1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It was </w:t>
            </w:r>
            <w:r w:rsidR="002E7758">
              <w:rPr>
                <w:rFonts w:asciiTheme="minorHAnsi" w:hAnsiTheme="minorHAnsi" w:cstheme="minorHAnsi"/>
                <w:sz w:val="24"/>
                <w:szCs w:val="24"/>
              </w:rPr>
              <w:t xml:space="preserve">confirmed that the trust’s website compliance checklist had been completed and </w:t>
            </w:r>
            <w:r w:rsidR="007C6E16">
              <w:rPr>
                <w:rFonts w:asciiTheme="minorHAnsi" w:hAnsiTheme="minorHAnsi" w:cstheme="minorHAnsi"/>
                <w:sz w:val="24"/>
                <w:szCs w:val="24"/>
              </w:rPr>
              <w:t>the t</w:t>
            </w:r>
            <w:r w:rsidR="00A114DE">
              <w:rPr>
                <w:rFonts w:asciiTheme="minorHAnsi" w:hAnsiTheme="minorHAnsi" w:cstheme="minorHAnsi"/>
                <w:sz w:val="24"/>
                <w:szCs w:val="24"/>
              </w:rPr>
              <w:t>rust will complete a compliance check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again</w:t>
            </w:r>
            <w:r w:rsidR="00A114DE">
              <w:rPr>
                <w:rFonts w:asciiTheme="minorHAnsi" w:hAnsiTheme="minorHAnsi" w:cstheme="minorHAnsi"/>
                <w:sz w:val="24"/>
                <w:szCs w:val="24"/>
              </w:rPr>
              <w:t xml:space="preserve"> in January 2023.</w:t>
            </w:r>
            <w:r w:rsidR="005A617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15CF3">
              <w:rPr>
                <w:rFonts w:asciiTheme="minorHAnsi" w:hAnsiTheme="minorHAnsi" w:cstheme="minorHAnsi"/>
                <w:sz w:val="24"/>
                <w:szCs w:val="24"/>
              </w:rPr>
              <w:t>The school does not have its own a</w:t>
            </w:r>
            <w:r w:rsidR="0073176D">
              <w:rPr>
                <w:rFonts w:asciiTheme="minorHAnsi" w:hAnsiTheme="minorHAnsi" w:cstheme="minorHAnsi"/>
                <w:sz w:val="24"/>
                <w:szCs w:val="24"/>
              </w:rPr>
              <w:t xml:space="preserve">dmissions policy </w:t>
            </w:r>
            <w:r w:rsidR="005428F2">
              <w:rPr>
                <w:rFonts w:asciiTheme="minorHAnsi" w:hAnsiTheme="minorHAnsi" w:cstheme="minorHAnsi"/>
                <w:sz w:val="24"/>
                <w:szCs w:val="24"/>
              </w:rPr>
              <w:t>but</w:t>
            </w:r>
            <w:r w:rsidR="0073176D">
              <w:rPr>
                <w:rFonts w:asciiTheme="minorHAnsi" w:hAnsiTheme="minorHAnsi" w:cstheme="minorHAnsi"/>
                <w:sz w:val="24"/>
                <w:szCs w:val="24"/>
              </w:rPr>
              <w:t xml:space="preserve"> as the school’s</w:t>
            </w:r>
            <w:r w:rsidR="005428F2">
              <w:rPr>
                <w:rFonts w:asciiTheme="minorHAnsi" w:hAnsiTheme="minorHAnsi" w:cstheme="minorHAnsi"/>
                <w:sz w:val="24"/>
                <w:szCs w:val="24"/>
              </w:rPr>
              <w:t xml:space="preserve"> admis</w:t>
            </w:r>
            <w:r w:rsidR="0073176D">
              <w:rPr>
                <w:rFonts w:asciiTheme="minorHAnsi" w:hAnsiTheme="minorHAnsi" w:cstheme="minorHAnsi"/>
                <w:sz w:val="24"/>
                <w:szCs w:val="24"/>
              </w:rPr>
              <w:t>sions are managed through the Local Authority</w:t>
            </w:r>
            <w:r w:rsidR="00574A53">
              <w:rPr>
                <w:rFonts w:asciiTheme="minorHAnsi" w:hAnsiTheme="minorHAnsi" w:cstheme="minorHAnsi"/>
                <w:sz w:val="24"/>
                <w:szCs w:val="24"/>
              </w:rPr>
              <w:t xml:space="preserve"> (LA)</w:t>
            </w:r>
            <w:r w:rsidR="0073176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5428F2">
              <w:rPr>
                <w:rFonts w:asciiTheme="minorHAnsi" w:hAnsiTheme="minorHAnsi" w:cstheme="minorHAnsi"/>
                <w:sz w:val="24"/>
                <w:szCs w:val="24"/>
              </w:rPr>
              <w:t>links are provided</w:t>
            </w:r>
            <w:r w:rsidR="00EC1E5C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="00574A53">
              <w:rPr>
                <w:rFonts w:asciiTheme="minorHAnsi" w:hAnsiTheme="minorHAnsi" w:cstheme="minorHAnsi"/>
                <w:sz w:val="24"/>
                <w:szCs w:val="24"/>
              </w:rPr>
              <w:t>the LA’s website</w:t>
            </w:r>
            <w:r w:rsidR="005428F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D27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60488">
              <w:rPr>
                <w:rFonts w:asciiTheme="minorHAnsi" w:hAnsiTheme="minorHAnsi" w:cstheme="minorHAnsi"/>
                <w:sz w:val="24"/>
                <w:szCs w:val="24"/>
              </w:rPr>
              <w:t xml:space="preserve">It was </w:t>
            </w:r>
            <w:r w:rsidR="00760488" w:rsidRPr="00760488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</w:t>
            </w:r>
            <w:r w:rsidR="003D275B" w:rsidRPr="00760488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gr</w:t>
            </w:r>
            <w:r w:rsidR="00D03FD4" w:rsidRPr="00760488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eed</w:t>
            </w:r>
            <w:r w:rsidR="00D03F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60488">
              <w:rPr>
                <w:rFonts w:asciiTheme="minorHAnsi" w:hAnsiTheme="minorHAnsi" w:cstheme="minorHAnsi"/>
                <w:sz w:val="24"/>
                <w:szCs w:val="24"/>
              </w:rPr>
              <w:t xml:space="preserve">that KD would check that this </w:t>
            </w:r>
            <w:r w:rsidR="00D03FD4">
              <w:rPr>
                <w:rFonts w:asciiTheme="minorHAnsi" w:hAnsiTheme="minorHAnsi" w:cstheme="minorHAnsi"/>
                <w:sz w:val="24"/>
                <w:szCs w:val="24"/>
              </w:rPr>
              <w:t>is compliant.</w:t>
            </w:r>
            <w:r w:rsidR="00C106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428A7">
              <w:rPr>
                <w:rFonts w:asciiTheme="minorHAnsi" w:hAnsiTheme="minorHAnsi" w:cstheme="minorHAnsi"/>
                <w:sz w:val="24"/>
                <w:szCs w:val="24"/>
              </w:rPr>
              <w:t xml:space="preserve">It was also </w:t>
            </w:r>
            <w:r w:rsidR="001428A7" w:rsidRPr="00CD66F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decided </w:t>
            </w:r>
            <w:r w:rsidR="001428A7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 w:rsidR="00C10661">
              <w:rPr>
                <w:rFonts w:asciiTheme="minorHAnsi" w:hAnsiTheme="minorHAnsi" w:cstheme="minorHAnsi"/>
                <w:sz w:val="24"/>
                <w:szCs w:val="24"/>
              </w:rPr>
              <w:t xml:space="preserve"> it would be helpful for governors to </w:t>
            </w:r>
            <w:r w:rsidR="001428A7">
              <w:rPr>
                <w:rFonts w:asciiTheme="minorHAnsi" w:hAnsiTheme="minorHAnsi" w:cstheme="minorHAnsi"/>
                <w:sz w:val="24"/>
                <w:szCs w:val="24"/>
              </w:rPr>
              <w:t xml:space="preserve">consider the school </w:t>
            </w:r>
            <w:r w:rsidR="00C10661">
              <w:rPr>
                <w:rFonts w:asciiTheme="minorHAnsi" w:hAnsiTheme="minorHAnsi" w:cstheme="minorHAnsi"/>
                <w:sz w:val="24"/>
                <w:szCs w:val="24"/>
              </w:rPr>
              <w:t>website alongside the</w:t>
            </w:r>
            <w:r w:rsidR="00993195">
              <w:rPr>
                <w:rFonts w:asciiTheme="minorHAnsi" w:hAnsiTheme="minorHAnsi" w:cstheme="minorHAnsi"/>
                <w:sz w:val="24"/>
                <w:szCs w:val="24"/>
              </w:rPr>
              <w:t>ir area of the</w:t>
            </w:r>
            <w:r w:rsidR="00C10661">
              <w:rPr>
                <w:rFonts w:asciiTheme="minorHAnsi" w:hAnsiTheme="minorHAnsi" w:cstheme="minorHAnsi"/>
                <w:sz w:val="24"/>
                <w:szCs w:val="24"/>
              </w:rPr>
              <w:t xml:space="preserve"> strategic whe</w:t>
            </w:r>
            <w:r w:rsidR="00993195">
              <w:rPr>
                <w:rFonts w:asciiTheme="minorHAnsi" w:hAnsiTheme="minorHAnsi" w:cstheme="minorHAnsi"/>
                <w:sz w:val="24"/>
                <w:szCs w:val="24"/>
              </w:rPr>
              <w:t xml:space="preserve">el and </w:t>
            </w:r>
            <w:r w:rsidR="00C10661">
              <w:rPr>
                <w:rFonts w:asciiTheme="minorHAnsi" w:hAnsiTheme="minorHAnsi" w:cstheme="minorHAnsi"/>
                <w:sz w:val="24"/>
                <w:szCs w:val="24"/>
              </w:rPr>
              <w:t xml:space="preserve">KD </w:t>
            </w:r>
            <w:r w:rsidR="00993195">
              <w:rPr>
                <w:rFonts w:asciiTheme="minorHAnsi" w:hAnsiTheme="minorHAnsi" w:cstheme="minorHAnsi"/>
                <w:sz w:val="24"/>
                <w:szCs w:val="24"/>
              </w:rPr>
              <w:t>agreed to</w:t>
            </w:r>
            <w:r w:rsidR="00C10661">
              <w:rPr>
                <w:rFonts w:asciiTheme="minorHAnsi" w:hAnsiTheme="minorHAnsi" w:cstheme="minorHAnsi"/>
                <w:sz w:val="24"/>
                <w:szCs w:val="24"/>
              </w:rPr>
              <w:t xml:space="preserve"> split </w:t>
            </w:r>
            <w:r w:rsidR="00993195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="00C10661">
              <w:rPr>
                <w:rFonts w:asciiTheme="minorHAnsi" w:hAnsiTheme="minorHAnsi" w:cstheme="minorHAnsi"/>
                <w:sz w:val="24"/>
                <w:szCs w:val="24"/>
              </w:rPr>
              <w:t xml:space="preserve">website into </w:t>
            </w:r>
            <w:r w:rsidR="00993195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="00C10661">
              <w:rPr>
                <w:rFonts w:asciiTheme="minorHAnsi" w:hAnsiTheme="minorHAnsi" w:cstheme="minorHAnsi"/>
                <w:sz w:val="24"/>
                <w:szCs w:val="24"/>
              </w:rPr>
              <w:t>grid</w:t>
            </w:r>
            <w:r w:rsidR="00993195">
              <w:rPr>
                <w:rFonts w:asciiTheme="minorHAnsi" w:hAnsiTheme="minorHAnsi" w:cstheme="minorHAnsi"/>
                <w:sz w:val="24"/>
                <w:szCs w:val="24"/>
              </w:rPr>
              <w:t xml:space="preserve"> to determine which areas governors needed to look at</w:t>
            </w:r>
            <w:r w:rsidR="00C1066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3FBEA39" w14:textId="59F90974" w:rsidR="009A560D" w:rsidRPr="008827EB" w:rsidRDefault="006E0662" w:rsidP="00D905B3">
            <w:pPr>
              <w:pStyle w:val="ListParagraph"/>
              <w:numPr>
                <w:ilvl w:val="1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It was confirmed that</w:t>
            </w:r>
            <w:r w:rsidR="009A560D" w:rsidRPr="008827EB">
              <w:rPr>
                <w:rFonts w:asciiTheme="minorHAnsi" w:hAnsiTheme="minorHAnsi" w:cstheme="minorHAnsi"/>
                <w:sz w:val="24"/>
                <w:szCs w:val="24"/>
              </w:rPr>
              <w:t xml:space="preserve"> Skills Audit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 had been completed by all Governors except SC. It was agreed that </w:t>
            </w:r>
            <w:r w:rsidR="00D35F16">
              <w:rPr>
                <w:rFonts w:asciiTheme="minorHAnsi" w:hAnsiTheme="minorHAnsi" w:cstheme="minorHAnsi"/>
                <w:sz w:val="24"/>
                <w:szCs w:val="24"/>
              </w:rPr>
              <w:t xml:space="preserve">KD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would send hers to the clerk</w:t>
            </w:r>
            <w:r w:rsidR="00D35F1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827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It was confirmed that once all audits are received they can be reviewed to</w:t>
            </w:r>
            <w:r w:rsidRPr="008827EB">
              <w:rPr>
                <w:rFonts w:asciiTheme="minorHAnsi" w:hAnsiTheme="minorHAnsi" w:cstheme="minorHAnsi"/>
                <w:sz w:val="24"/>
                <w:szCs w:val="24"/>
              </w:rPr>
              <w:t xml:space="preserve"> consider future training needs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 to help inform governor recruitment</w:t>
            </w:r>
            <w:r w:rsidRPr="008827E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2556C64" w14:textId="4E5140A0" w:rsidR="009A560D" w:rsidRDefault="009A560D" w:rsidP="00D905B3">
            <w:pPr>
              <w:pStyle w:val="ListParagraph"/>
              <w:numPr>
                <w:ilvl w:val="1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827EB">
              <w:rPr>
                <w:rFonts w:asciiTheme="minorHAnsi" w:hAnsiTheme="minorHAnsi" w:cstheme="minorHAnsi"/>
                <w:sz w:val="24"/>
                <w:szCs w:val="24"/>
              </w:rPr>
              <w:t>Governor Training undertaken since the last meeting</w:t>
            </w:r>
            <w:r w:rsidR="00F83A59">
              <w:rPr>
                <w:rFonts w:asciiTheme="minorHAnsi" w:hAnsiTheme="minorHAnsi" w:cstheme="minorHAnsi"/>
                <w:sz w:val="24"/>
                <w:szCs w:val="24"/>
              </w:rPr>
              <w:t xml:space="preserve"> was noted</w:t>
            </w:r>
            <w:r w:rsidRPr="008827EB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6D499D">
              <w:rPr>
                <w:rFonts w:asciiTheme="minorHAnsi" w:hAnsiTheme="minorHAnsi" w:cstheme="minorHAnsi"/>
                <w:sz w:val="24"/>
                <w:szCs w:val="24"/>
              </w:rPr>
              <w:t xml:space="preserve">AP and RW </w:t>
            </w:r>
            <w:r w:rsidR="00F83A59">
              <w:rPr>
                <w:rFonts w:asciiTheme="minorHAnsi" w:hAnsiTheme="minorHAnsi" w:cstheme="minorHAnsi"/>
                <w:sz w:val="24"/>
                <w:szCs w:val="24"/>
              </w:rPr>
              <w:t xml:space="preserve">advised that they had </w:t>
            </w:r>
            <w:r w:rsidR="006D499D">
              <w:rPr>
                <w:rFonts w:asciiTheme="minorHAnsi" w:hAnsiTheme="minorHAnsi" w:cstheme="minorHAnsi"/>
                <w:sz w:val="24"/>
                <w:szCs w:val="24"/>
              </w:rPr>
              <w:t xml:space="preserve">attended </w:t>
            </w:r>
            <w:r w:rsidR="00F83A59">
              <w:rPr>
                <w:rFonts w:asciiTheme="minorHAnsi" w:hAnsiTheme="minorHAnsi" w:cstheme="minorHAnsi"/>
                <w:sz w:val="24"/>
                <w:szCs w:val="24"/>
              </w:rPr>
              <w:t xml:space="preserve">a number of different </w:t>
            </w:r>
            <w:r w:rsidR="006D499D">
              <w:rPr>
                <w:rFonts w:asciiTheme="minorHAnsi" w:hAnsiTheme="minorHAnsi" w:cstheme="minorHAnsi"/>
                <w:sz w:val="24"/>
                <w:szCs w:val="24"/>
              </w:rPr>
              <w:t xml:space="preserve">training </w:t>
            </w:r>
            <w:r w:rsidR="00F83A59">
              <w:rPr>
                <w:rFonts w:asciiTheme="minorHAnsi" w:hAnsiTheme="minorHAnsi" w:cstheme="minorHAnsi"/>
                <w:sz w:val="24"/>
                <w:szCs w:val="24"/>
              </w:rPr>
              <w:t xml:space="preserve">sessions and all governors were encouraged to record completed training on </w:t>
            </w:r>
            <w:proofErr w:type="spellStart"/>
            <w:r w:rsidR="00F83A59">
              <w:rPr>
                <w:rFonts w:asciiTheme="minorHAnsi" w:hAnsiTheme="minorHAnsi" w:cstheme="minorHAnsi"/>
                <w:sz w:val="24"/>
                <w:szCs w:val="24"/>
              </w:rPr>
              <w:t>Governorhub</w:t>
            </w:r>
            <w:proofErr w:type="spellEnd"/>
            <w:r w:rsidR="00F83A5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F6A03">
              <w:rPr>
                <w:rFonts w:asciiTheme="minorHAnsi" w:hAnsiTheme="minorHAnsi" w:cstheme="minorHAnsi"/>
                <w:sz w:val="24"/>
                <w:szCs w:val="24"/>
              </w:rPr>
              <w:t xml:space="preserve"> It was </w:t>
            </w:r>
            <w:r w:rsidR="006D6CF2" w:rsidRPr="006D6CF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decided</w:t>
            </w:r>
            <w:r w:rsidR="007420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8113A">
              <w:rPr>
                <w:rFonts w:asciiTheme="minorHAnsi" w:hAnsiTheme="minorHAnsi" w:cstheme="minorHAnsi"/>
                <w:sz w:val="24"/>
                <w:szCs w:val="24"/>
              </w:rPr>
              <w:t xml:space="preserve">that RW would coordinate governors </w:t>
            </w:r>
            <w:r w:rsidR="00D97471">
              <w:rPr>
                <w:rFonts w:asciiTheme="minorHAnsi" w:hAnsiTheme="minorHAnsi" w:cstheme="minorHAnsi"/>
                <w:sz w:val="24"/>
                <w:szCs w:val="24"/>
              </w:rPr>
              <w:t>attending</w:t>
            </w:r>
            <w:r w:rsidR="00C6221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8113A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="004A7153">
              <w:rPr>
                <w:rFonts w:asciiTheme="minorHAnsi" w:hAnsiTheme="minorHAnsi" w:cstheme="minorHAnsi"/>
                <w:sz w:val="24"/>
                <w:szCs w:val="24"/>
              </w:rPr>
              <w:t xml:space="preserve">recorded </w:t>
            </w:r>
            <w:r w:rsidR="00C62210">
              <w:rPr>
                <w:rFonts w:asciiTheme="minorHAnsi" w:hAnsiTheme="minorHAnsi" w:cstheme="minorHAnsi"/>
                <w:sz w:val="24"/>
                <w:szCs w:val="24"/>
              </w:rPr>
              <w:t>training</w:t>
            </w:r>
            <w:r w:rsidR="00D8113A">
              <w:rPr>
                <w:rFonts w:asciiTheme="minorHAnsi" w:hAnsiTheme="minorHAnsi" w:cstheme="minorHAnsi"/>
                <w:sz w:val="24"/>
                <w:szCs w:val="24"/>
              </w:rPr>
              <w:t xml:space="preserve"> session together. This </w:t>
            </w:r>
            <w:r w:rsidR="008F6A03">
              <w:rPr>
                <w:rFonts w:asciiTheme="minorHAnsi" w:hAnsiTheme="minorHAnsi" w:cstheme="minorHAnsi"/>
                <w:sz w:val="24"/>
                <w:szCs w:val="24"/>
              </w:rPr>
              <w:t>would</w:t>
            </w:r>
            <w:r w:rsidR="00D8113A">
              <w:rPr>
                <w:rFonts w:asciiTheme="minorHAnsi" w:hAnsiTheme="minorHAnsi" w:cstheme="minorHAnsi"/>
                <w:sz w:val="24"/>
                <w:szCs w:val="24"/>
              </w:rPr>
              <w:t xml:space="preserve"> seek to </w:t>
            </w:r>
            <w:r w:rsidR="008F6A03">
              <w:rPr>
                <w:rFonts w:asciiTheme="minorHAnsi" w:hAnsiTheme="minorHAnsi" w:cstheme="minorHAnsi"/>
                <w:sz w:val="24"/>
                <w:szCs w:val="24"/>
              </w:rPr>
              <w:t>facilitate school related conversations during the training.</w:t>
            </w:r>
            <w:r w:rsidR="00556B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22C1073" w14:textId="703DC99E" w:rsidR="009A560D" w:rsidRDefault="009A560D" w:rsidP="00D905B3">
            <w:pPr>
              <w:pStyle w:val="ListParagraph"/>
              <w:numPr>
                <w:ilvl w:val="1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Governor Visits unde</w:t>
            </w:r>
            <w:r w:rsidR="007B7E21">
              <w:rPr>
                <w:rFonts w:asciiTheme="minorHAnsi" w:hAnsiTheme="minorHAnsi" w:cstheme="minorHAnsi"/>
                <w:sz w:val="24"/>
                <w:szCs w:val="24"/>
              </w:rPr>
              <w:t xml:space="preserve">rtaken since the last meeting were considered under </w:t>
            </w:r>
            <w:r w:rsidR="002B37A8">
              <w:rPr>
                <w:rFonts w:asciiTheme="minorHAnsi" w:hAnsiTheme="minorHAnsi" w:cstheme="minorHAnsi"/>
                <w:sz w:val="24"/>
                <w:szCs w:val="24"/>
              </w:rPr>
              <w:t>item 12</w:t>
            </w:r>
            <w:r w:rsidR="0056238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F7FB044" w14:textId="16DD702F" w:rsidR="009A560D" w:rsidRPr="00622A90" w:rsidRDefault="004B7E30" w:rsidP="00D905B3">
            <w:pPr>
              <w:pStyle w:val="ListParagraph"/>
              <w:numPr>
                <w:ilvl w:val="1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 o</w:t>
            </w:r>
            <w:r w:rsidR="009A560D">
              <w:rPr>
                <w:rFonts w:asciiTheme="minorHAnsi" w:hAnsiTheme="minorHAnsi" w:cstheme="minorHAnsi"/>
                <w:sz w:val="24"/>
                <w:szCs w:val="24"/>
              </w:rPr>
              <w:t>verview of Governor Hub</w:t>
            </w:r>
            <w:r w:rsidR="00A76992">
              <w:rPr>
                <w:rFonts w:asciiTheme="minorHAnsi" w:hAnsiTheme="minorHAnsi" w:cstheme="minorHAnsi"/>
                <w:sz w:val="24"/>
                <w:szCs w:val="24"/>
              </w:rPr>
              <w:t xml:space="preserve"> was provided and governors were encouraged to contact the clerk if they require further support.</w:t>
            </w:r>
            <w:r w:rsidR="009A560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</w:p>
          <w:p w14:paraId="44190908" w14:textId="77777777" w:rsidR="009A560D" w:rsidRPr="008827EB" w:rsidRDefault="009A560D">
            <w:pPr>
              <w:pStyle w:val="ListParagraph"/>
              <w:numPr>
                <w:ilvl w:val="0"/>
                <w:numId w:val="1"/>
              </w:numPr>
              <w:ind w:left="-37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39DEE3" w14:textId="77777777" w:rsidR="009A560D" w:rsidRPr="00681C20" w:rsidRDefault="0089793D" w:rsidP="00312821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681C20">
              <w:rPr>
                <w:rFonts w:cstheme="minorHAnsi"/>
                <w:sz w:val="24"/>
                <w:szCs w:val="24"/>
              </w:rPr>
              <w:t>KD to send skills audit to clerk.</w:t>
            </w:r>
          </w:p>
          <w:p w14:paraId="2DD19A58" w14:textId="77777777" w:rsidR="0089793D" w:rsidRPr="00681C20" w:rsidRDefault="0089793D" w:rsidP="00312821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</w:p>
          <w:p w14:paraId="72FE8E90" w14:textId="77777777" w:rsidR="0089793D" w:rsidRPr="00681C20" w:rsidRDefault="0089793D" w:rsidP="00312821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681C20">
              <w:rPr>
                <w:rFonts w:cstheme="minorHAnsi"/>
                <w:sz w:val="24"/>
                <w:szCs w:val="24"/>
              </w:rPr>
              <w:t>SC to complete declarations/confirmations and skills audit.</w:t>
            </w:r>
          </w:p>
          <w:p w14:paraId="60EADF5A" w14:textId="3DFC8886" w:rsidR="006D6CF2" w:rsidRPr="00681C20" w:rsidRDefault="006D6CF2" w:rsidP="00312821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</w:p>
          <w:p w14:paraId="47031530" w14:textId="436564E4" w:rsidR="006D6CF2" w:rsidRPr="00681C20" w:rsidRDefault="006D6CF2" w:rsidP="00312821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681C20">
              <w:rPr>
                <w:rFonts w:cstheme="minorHAnsi"/>
                <w:sz w:val="24"/>
                <w:szCs w:val="24"/>
              </w:rPr>
              <w:t xml:space="preserve">RW to coordinate </w:t>
            </w:r>
            <w:r w:rsidR="00F717BB">
              <w:rPr>
                <w:rFonts w:cstheme="minorHAnsi"/>
                <w:sz w:val="24"/>
                <w:szCs w:val="24"/>
              </w:rPr>
              <w:t xml:space="preserve">a shared </w:t>
            </w:r>
            <w:r w:rsidR="00866975">
              <w:rPr>
                <w:rFonts w:cstheme="minorHAnsi"/>
                <w:sz w:val="24"/>
                <w:szCs w:val="24"/>
              </w:rPr>
              <w:t xml:space="preserve">governor </w:t>
            </w:r>
            <w:r w:rsidR="00F717BB">
              <w:rPr>
                <w:rFonts w:cstheme="minorHAnsi"/>
                <w:sz w:val="24"/>
                <w:szCs w:val="24"/>
              </w:rPr>
              <w:t>training session.</w:t>
            </w:r>
          </w:p>
          <w:p w14:paraId="7763B3AE" w14:textId="77777777" w:rsidR="00760488" w:rsidRPr="00681C20" w:rsidRDefault="00760488" w:rsidP="00312821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</w:p>
          <w:p w14:paraId="04678888" w14:textId="702F696B" w:rsidR="00760488" w:rsidRPr="00681C20" w:rsidRDefault="0034145E" w:rsidP="00312821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KD to check that</w:t>
            </w:r>
            <w:r w:rsidR="00760488" w:rsidRPr="00681C20">
              <w:rPr>
                <w:rFonts w:cstheme="minorHAnsi"/>
                <w:sz w:val="24"/>
                <w:szCs w:val="24"/>
              </w:rPr>
              <w:t xml:space="preserve"> links to the LA’s admissions policy on the school website meets requirement</w:t>
            </w:r>
            <w:r w:rsidR="00F97BC9" w:rsidRPr="00681C20">
              <w:rPr>
                <w:rFonts w:cstheme="minorHAnsi"/>
                <w:sz w:val="24"/>
                <w:szCs w:val="24"/>
              </w:rPr>
              <w:t>s</w:t>
            </w:r>
            <w:r w:rsidR="00760488" w:rsidRPr="00681C20">
              <w:rPr>
                <w:rFonts w:cstheme="minorHAnsi"/>
                <w:sz w:val="24"/>
                <w:szCs w:val="24"/>
              </w:rPr>
              <w:t>.</w:t>
            </w:r>
          </w:p>
          <w:p w14:paraId="10024F68" w14:textId="77777777" w:rsidR="009D7451" w:rsidRPr="00681C20" w:rsidRDefault="009D7451" w:rsidP="00312821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</w:p>
          <w:p w14:paraId="2C5C4076" w14:textId="39B1D580" w:rsidR="009D7451" w:rsidRPr="00681C20" w:rsidRDefault="009D7451" w:rsidP="00312821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681C20">
              <w:rPr>
                <w:rFonts w:cstheme="minorHAnsi"/>
                <w:sz w:val="24"/>
                <w:szCs w:val="24"/>
              </w:rPr>
              <w:t>KD to split the website into a grid based on the strategic wheel to determine which areas governors need to review.</w:t>
            </w:r>
          </w:p>
        </w:tc>
      </w:tr>
      <w:tr w:rsidR="00ED3A7A" w:rsidRPr="008827EB" w14:paraId="46789DF4" w14:textId="77777777" w:rsidTr="009F79D3">
        <w:tc>
          <w:tcPr>
            <w:tcW w:w="821" w:type="dxa"/>
          </w:tcPr>
          <w:p w14:paraId="7C97A57F" w14:textId="4BE57B8B" w:rsidR="001A5411" w:rsidRDefault="003963BC" w:rsidP="00C83C58">
            <w:pPr>
              <w:pStyle w:val="NoSpacing"/>
              <w:ind w:lef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7821" w:type="dxa"/>
          </w:tcPr>
          <w:p w14:paraId="551D75E9" w14:textId="77A1E553" w:rsidR="001A5411" w:rsidRDefault="001A5411" w:rsidP="001C7353">
            <w:pPr>
              <w:pStyle w:val="NoSpacing"/>
              <w:ind w:left="-57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UPDATED SEF</w:t>
            </w:r>
          </w:p>
          <w:p w14:paraId="19860C6F" w14:textId="4467010C" w:rsidR="00106D46" w:rsidRDefault="002B3302" w:rsidP="001C7353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SEF was presented at the last meeting</w:t>
            </w:r>
            <w:r w:rsidR="00AA4230">
              <w:rPr>
                <w:rFonts w:cstheme="minorHAnsi"/>
                <w:sz w:val="24"/>
                <w:szCs w:val="24"/>
              </w:rPr>
              <w:t xml:space="preserve"> (06.10.2022)</w:t>
            </w:r>
            <w:r>
              <w:rPr>
                <w:rFonts w:cstheme="minorHAnsi"/>
                <w:sz w:val="24"/>
                <w:szCs w:val="24"/>
              </w:rPr>
              <w:t xml:space="preserve"> and </w:t>
            </w:r>
            <w:r w:rsidR="007A11A1">
              <w:rPr>
                <w:rFonts w:cstheme="minorHAnsi"/>
                <w:sz w:val="24"/>
                <w:szCs w:val="24"/>
              </w:rPr>
              <w:t xml:space="preserve">made available on </w:t>
            </w:r>
            <w:proofErr w:type="spellStart"/>
            <w:r w:rsidR="007A11A1">
              <w:rPr>
                <w:rFonts w:cstheme="minorHAnsi"/>
                <w:sz w:val="24"/>
                <w:szCs w:val="24"/>
              </w:rPr>
              <w:t>Governorhub</w:t>
            </w:r>
            <w:proofErr w:type="spellEnd"/>
            <w:r w:rsidR="007A11A1">
              <w:rPr>
                <w:rFonts w:cstheme="minorHAnsi"/>
                <w:sz w:val="24"/>
                <w:szCs w:val="24"/>
              </w:rPr>
              <w:t>. G</w:t>
            </w:r>
            <w:r>
              <w:rPr>
                <w:rFonts w:cstheme="minorHAnsi"/>
                <w:sz w:val="24"/>
                <w:szCs w:val="24"/>
              </w:rPr>
              <w:t>overnors were asked to consi</w:t>
            </w:r>
            <w:r w:rsidR="00AA4230">
              <w:rPr>
                <w:rFonts w:cstheme="minorHAnsi"/>
                <w:sz w:val="24"/>
                <w:szCs w:val="24"/>
              </w:rPr>
              <w:t xml:space="preserve">der the document </w:t>
            </w:r>
            <w:r>
              <w:rPr>
                <w:rFonts w:cstheme="minorHAnsi"/>
                <w:sz w:val="24"/>
                <w:szCs w:val="24"/>
              </w:rPr>
              <w:t>and any questions that they may have. The HT advised that</w:t>
            </w:r>
            <w:r w:rsidR="00CE364E">
              <w:rPr>
                <w:rFonts w:cstheme="minorHAnsi"/>
                <w:sz w:val="24"/>
                <w:szCs w:val="24"/>
              </w:rPr>
              <w:t xml:space="preserve"> the</w:t>
            </w:r>
            <w:r>
              <w:rPr>
                <w:rFonts w:cstheme="minorHAnsi"/>
                <w:sz w:val="24"/>
                <w:szCs w:val="24"/>
              </w:rPr>
              <w:t xml:space="preserve"> S</w:t>
            </w:r>
            <w:r w:rsidR="00B60BAC">
              <w:rPr>
                <w:rFonts w:cstheme="minorHAnsi"/>
                <w:sz w:val="24"/>
                <w:szCs w:val="24"/>
              </w:rPr>
              <w:t xml:space="preserve">enior </w:t>
            </w:r>
            <w:r>
              <w:rPr>
                <w:rFonts w:cstheme="minorHAnsi"/>
                <w:sz w:val="24"/>
                <w:szCs w:val="24"/>
              </w:rPr>
              <w:t>L</w:t>
            </w:r>
            <w:r w:rsidR="00B60BAC">
              <w:rPr>
                <w:rFonts w:cstheme="minorHAnsi"/>
                <w:sz w:val="24"/>
                <w:szCs w:val="24"/>
              </w:rPr>
              <w:t xml:space="preserve">eadership </w:t>
            </w:r>
            <w:r>
              <w:rPr>
                <w:rFonts w:cstheme="minorHAnsi"/>
                <w:sz w:val="24"/>
                <w:szCs w:val="24"/>
              </w:rPr>
              <w:t>T</w:t>
            </w:r>
            <w:r w:rsidR="00B60BAC">
              <w:rPr>
                <w:rFonts w:cstheme="minorHAnsi"/>
                <w:sz w:val="24"/>
                <w:szCs w:val="24"/>
              </w:rPr>
              <w:t>eam (SLT)</w:t>
            </w:r>
            <w:r>
              <w:rPr>
                <w:rFonts w:cstheme="minorHAnsi"/>
                <w:sz w:val="24"/>
                <w:szCs w:val="24"/>
              </w:rPr>
              <w:t xml:space="preserve"> would review the SEF </w:t>
            </w:r>
            <w:r w:rsidR="00D97471">
              <w:rPr>
                <w:rFonts w:cstheme="minorHAnsi"/>
                <w:sz w:val="24"/>
                <w:szCs w:val="24"/>
              </w:rPr>
              <w:t>again as it</w:t>
            </w:r>
            <w:r>
              <w:rPr>
                <w:rFonts w:cstheme="minorHAnsi"/>
                <w:sz w:val="24"/>
                <w:szCs w:val="24"/>
              </w:rPr>
              <w:t xml:space="preserve"> is reviewed </w:t>
            </w:r>
            <w:r w:rsidR="00E82652">
              <w:rPr>
                <w:rFonts w:cstheme="minorHAnsi"/>
                <w:sz w:val="24"/>
                <w:szCs w:val="24"/>
              </w:rPr>
              <w:t xml:space="preserve">on a </w:t>
            </w:r>
            <w:r>
              <w:rPr>
                <w:rFonts w:cstheme="minorHAnsi"/>
                <w:sz w:val="24"/>
                <w:szCs w:val="24"/>
              </w:rPr>
              <w:t>termly</w:t>
            </w:r>
            <w:r w:rsidR="00E82652">
              <w:rPr>
                <w:rFonts w:cstheme="minorHAnsi"/>
                <w:sz w:val="24"/>
                <w:szCs w:val="24"/>
              </w:rPr>
              <w:t xml:space="preserve"> basis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4419558C" w14:textId="77777777" w:rsidR="00106D46" w:rsidRDefault="00106D46" w:rsidP="001C7353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</w:p>
          <w:p w14:paraId="7B7685FD" w14:textId="5AB7E6A4" w:rsidR="002B3302" w:rsidRDefault="00ED0C7A" w:rsidP="001C7353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Governors</w:t>
            </w:r>
            <w:r w:rsidR="006D13DD">
              <w:rPr>
                <w:rFonts w:cstheme="minorHAnsi"/>
                <w:sz w:val="24"/>
                <w:szCs w:val="24"/>
              </w:rPr>
              <w:t xml:space="preserve"> felt that the SEF</w:t>
            </w:r>
            <w:r>
              <w:rPr>
                <w:rFonts w:cstheme="minorHAnsi"/>
                <w:sz w:val="24"/>
                <w:szCs w:val="24"/>
              </w:rPr>
              <w:t xml:space="preserve"> was</w:t>
            </w:r>
            <w:r w:rsidR="00441082">
              <w:rPr>
                <w:rFonts w:cstheme="minorHAnsi"/>
                <w:sz w:val="24"/>
                <w:szCs w:val="24"/>
              </w:rPr>
              <w:t xml:space="preserve"> more user friendly and </w:t>
            </w:r>
            <w:r w:rsidR="006D13DD">
              <w:rPr>
                <w:rFonts w:cstheme="minorHAnsi"/>
                <w:sz w:val="24"/>
                <w:szCs w:val="24"/>
              </w:rPr>
              <w:t>the work</w:t>
            </w:r>
            <w:r w:rsidR="00441082">
              <w:rPr>
                <w:rFonts w:cstheme="minorHAnsi"/>
                <w:sz w:val="24"/>
                <w:szCs w:val="24"/>
              </w:rPr>
              <w:t xml:space="preserve"> undertaken to ensure that </w:t>
            </w:r>
            <w:r w:rsidR="006D13DD">
              <w:rPr>
                <w:rFonts w:cstheme="minorHAnsi"/>
                <w:sz w:val="24"/>
                <w:szCs w:val="24"/>
              </w:rPr>
              <w:t xml:space="preserve">it </w:t>
            </w:r>
            <w:r w:rsidR="00441082">
              <w:rPr>
                <w:rFonts w:cstheme="minorHAnsi"/>
                <w:sz w:val="24"/>
                <w:szCs w:val="24"/>
              </w:rPr>
              <w:t>reflects what is happening in practice</w:t>
            </w:r>
            <w:r w:rsidR="006D13DD">
              <w:rPr>
                <w:rFonts w:cstheme="minorHAnsi"/>
                <w:sz w:val="24"/>
                <w:szCs w:val="24"/>
              </w:rPr>
              <w:t xml:space="preserve"> was recognised</w:t>
            </w:r>
            <w:r w:rsidR="00441082">
              <w:rPr>
                <w:rFonts w:cstheme="minorHAnsi"/>
                <w:sz w:val="24"/>
                <w:szCs w:val="24"/>
              </w:rPr>
              <w:t>. It was confirmed that the SEF</w:t>
            </w:r>
            <w:r w:rsidR="008219F8">
              <w:rPr>
                <w:rFonts w:cstheme="minorHAnsi"/>
                <w:sz w:val="24"/>
                <w:szCs w:val="24"/>
              </w:rPr>
              <w:t xml:space="preserve"> would be a document that Ofsted would</w:t>
            </w:r>
            <w:r w:rsidR="005134E1">
              <w:rPr>
                <w:rFonts w:cstheme="minorHAnsi"/>
                <w:sz w:val="24"/>
                <w:szCs w:val="24"/>
              </w:rPr>
              <w:t xml:space="preserve"> refer to.</w:t>
            </w:r>
            <w:r w:rsidR="009C6C87">
              <w:rPr>
                <w:rFonts w:cstheme="minorHAnsi"/>
                <w:sz w:val="24"/>
                <w:szCs w:val="24"/>
              </w:rPr>
              <w:t xml:space="preserve"> </w:t>
            </w:r>
            <w:r w:rsidR="00974010">
              <w:rPr>
                <w:rFonts w:cstheme="minorHAnsi"/>
                <w:sz w:val="24"/>
                <w:szCs w:val="24"/>
              </w:rPr>
              <w:t xml:space="preserve">The HT </w:t>
            </w:r>
            <w:r w:rsidR="00E3417C">
              <w:rPr>
                <w:rFonts w:cstheme="minorHAnsi"/>
                <w:sz w:val="24"/>
                <w:szCs w:val="24"/>
              </w:rPr>
              <w:t>advised that w</w:t>
            </w:r>
            <w:r w:rsidR="009C6C87">
              <w:rPr>
                <w:rFonts w:cstheme="minorHAnsi"/>
                <w:sz w:val="24"/>
                <w:szCs w:val="24"/>
              </w:rPr>
              <w:t>ork is being undertaken</w:t>
            </w:r>
            <w:r w:rsidR="001C7353">
              <w:rPr>
                <w:rFonts w:cstheme="minorHAnsi"/>
                <w:sz w:val="24"/>
                <w:szCs w:val="24"/>
              </w:rPr>
              <w:t xml:space="preserve"> to increase</w:t>
            </w:r>
            <w:r w:rsidR="00E3417C">
              <w:rPr>
                <w:rFonts w:cstheme="minorHAnsi"/>
                <w:sz w:val="24"/>
                <w:szCs w:val="24"/>
              </w:rPr>
              <w:t xml:space="preserve"> the</w:t>
            </w:r>
            <w:r w:rsidR="001C7353">
              <w:rPr>
                <w:rFonts w:cstheme="minorHAnsi"/>
                <w:sz w:val="24"/>
                <w:szCs w:val="24"/>
              </w:rPr>
              <w:t xml:space="preserve"> confidence amongst leaders</w:t>
            </w:r>
            <w:r w:rsidR="00E3417C">
              <w:rPr>
                <w:rFonts w:cstheme="minorHAnsi"/>
                <w:sz w:val="24"/>
                <w:szCs w:val="24"/>
              </w:rPr>
              <w:t xml:space="preserve"> in</w:t>
            </w:r>
            <w:r w:rsidR="001C7353">
              <w:rPr>
                <w:rFonts w:cstheme="minorHAnsi"/>
                <w:sz w:val="24"/>
                <w:szCs w:val="24"/>
              </w:rPr>
              <w:t xml:space="preserve"> articulating impact.</w:t>
            </w:r>
            <w:r w:rsidR="0044108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2FC8303" w14:textId="08C05516" w:rsidR="00281F3E" w:rsidRDefault="00281F3E" w:rsidP="001C7353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</w:p>
          <w:p w14:paraId="558CD168" w14:textId="6AEF5599" w:rsidR="00281F3E" w:rsidRDefault="00540BC8" w:rsidP="001C7353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It was </w:t>
            </w:r>
            <w:r w:rsidRPr="00540BC8">
              <w:rPr>
                <w:rFonts w:cstheme="minorHAnsi"/>
                <w:b/>
                <w:sz w:val="24"/>
                <w:szCs w:val="24"/>
                <w:u w:val="single"/>
              </w:rPr>
              <w:t>decided</w:t>
            </w:r>
            <w:r>
              <w:rPr>
                <w:rFonts w:cstheme="minorHAnsi"/>
                <w:sz w:val="24"/>
                <w:szCs w:val="24"/>
              </w:rPr>
              <w:t xml:space="preserve"> that an item would be added to the a</w:t>
            </w:r>
            <w:r w:rsidR="00281F3E">
              <w:rPr>
                <w:rFonts w:cstheme="minorHAnsi"/>
                <w:sz w:val="24"/>
                <w:szCs w:val="24"/>
              </w:rPr>
              <w:t>genda for</w:t>
            </w:r>
            <w:r>
              <w:rPr>
                <w:rFonts w:cstheme="minorHAnsi"/>
                <w:sz w:val="24"/>
                <w:szCs w:val="24"/>
              </w:rPr>
              <w:t xml:space="preserve"> the next meeting on 26.01.23</w:t>
            </w:r>
            <w:r w:rsidR="00281F3E">
              <w:rPr>
                <w:rFonts w:cstheme="minorHAnsi"/>
                <w:sz w:val="24"/>
                <w:szCs w:val="24"/>
              </w:rPr>
              <w:t xml:space="preserve"> </w:t>
            </w:r>
            <w:r w:rsidR="00B3615D">
              <w:rPr>
                <w:rFonts w:cstheme="minorHAnsi"/>
                <w:sz w:val="24"/>
                <w:szCs w:val="24"/>
              </w:rPr>
              <w:t>to c</w:t>
            </w:r>
            <w:r w:rsidR="00281F3E">
              <w:rPr>
                <w:rFonts w:cstheme="minorHAnsi"/>
                <w:sz w:val="24"/>
                <w:szCs w:val="24"/>
              </w:rPr>
              <w:t xml:space="preserve">onsider </w:t>
            </w:r>
            <w:r w:rsidR="00555397">
              <w:rPr>
                <w:rFonts w:cstheme="minorHAnsi"/>
                <w:sz w:val="24"/>
                <w:szCs w:val="24"/>
              </w:rPr>
              <w:t xml:space="preserve">SEF related </w:t>
            </w:r>
            <w:r w:rsidR="00281F3E">
              <w:rPr>
                <w:rFonts w:cstheme="minorHAnsi"/>
                <w:sz w:val="24"/>
                <w:szCs w:val="24"/>
              </w:rPr>
              <w:t xml:space="preserve">questions Ofsted might ask and what </w:t>
            </w:r>
            <w:r w:rsidR="00DA4E93">
              <w:rPr>
                <w:rFonts w:cstheme="minorHAnsi"/>
                <w:sz w:val="24"/>
                <w:szCs w:val="24"/>
              </w:rPr>
              <w:t xml:space="preserve">governors </w:t>
            </w:r>
            <w:r w:rsidR="00281F3E">
              <w:rPr>
                <w:rFonts w:cstheme="minorHAnsi"/>
                <w:sz w:val="24"/>
                <w:szCs w:val="24"/>
              </w:rPr>
              <w:t>would need to evidence.</w:t>
            </w:r>
            <w:r w:rsidR="00512D9D">
              <w:rPr>
                <w:rFonts w:cstheme="minorHAnsi"/>
                <w:sz w:val="24"/>
                <w:szCs w:val="24"/>
              </w:rPr>
              <w:t xml:space="preserve"> </w:t>
            </w:r>
            <w:r w:rsidR="00555397">
              <w:rPr>
                <w:rFonts w:cstheme="minorHAnsi"/>
                <w:sz w:val="24"/>
                <w:szCs w:val="24"/>
              </w:rPr>
              <w:t xml:space="preserve">The HT </w:t>
            </w:r>
            <w:r w:rsidR="00512D9D">
              <w:rPr>
                <w:rFonts w:cstheme="minorHAnsi"/>
                <w:sz w:val="24"/>
                <w:szCs w:val="24"/>
              </w:rPr>
              <w:t xml:space="preserve">will send out </w:t>
            </w:r>
            <w:r w:rsidR="00555397">
              <w:rPr>
                <w:rFonts w:cstheme="minorHAnsi"/>
                <w:sz w:val="24"/>
                <w:szCs w:val="24"/>
              </w:rPr>
              <w:t xml:space="preserve">potential </w:t>
            </w:r>
            <w:r w:rsidR="00512D9D">
              <w:rPr>
                <w:rFonts w:cstheme="minorHAnsi"/>
                <w:sz w:val="24"/>
                <w:szCs w:val="24"/>
              </w:rPr>
              <w:t xml:space="preserve">questions </w:t>
            </w:r>
            <w:r w:rsidR="00512D9D">
              <w:rPr>
                <w:rFonts w:cstheme="minorHAnsi"/>
                <w:sz w:val="24"/>
                <w:szCs w:val="24"/>
              </w:rPr>
              <w:lastRenderedPageBreak/>
              <w:t xml:space="preserve">and governors </w:t>
            </w:r>
            <w:r w:rsidR="00555397">
              <w:rPr>
                <w:rFonts w:cstheme="minorHAnsi"/>
                <w:sz w:val="24"/>
                <w:szCs w:val="24"/>
              </w:rPr>
              <w:t xml:space="preserve">were asked </w:t>
            </w:r>
            <w:r w:rsidR="00512D9D">
              <w:rPr>
                <w:rFonts w:cstheme="minorHAnsi"/>
                <w:sz w:val="24"/>
                <w:szCs w:val="24"/>
              </w:rPr>
              <w:t xml:space="preserve">to consider </w:t>
            </w:r>
            <w:r w:rsidR="00555397">
              <w:rPr>
                <w:rFonts w:cstheme="minorHAnsi"/>
                <w:sz w:val="24"/>
                <w:szCs w:val="24"/>
              </w:rPr>
              <w:t xml:space="preserve">their </w:t>
            </w:r>
            <w:r w:rsidR="00512D9D">
              <w:rPr>
                <w:rFonts w:cstheme="minorHAnsi"/>
                <w:sz w:val="24"/>
                <w:szCs w:val="24"/>
              </w:rPr>
              <w:t>responses in readiness for discussion at</w:t>
            </w:r>
            <w:r w:rsidR="00555397">
              <w:rPr>
                <w:rFonts w:cstheme="minorHAnsi"/>
                <w:sz w:val="24"/>
                <w:szCs w:val="24"/>
              </w:rPr>
              <w:t xml:space="preserve"> the</w:t>
            </w:r>
            <w:r w:rsidR="00512D9D">
              <w:rPr>
                <w:rFonts w:cstheme="minorHAnsi"/>
                <w:sz w:val="24"/>
                <w:szCs w:val="24"/>
              </w:rPr>
              <w:t xml:space="preserve"> next meeting.</w:t>
            </w:r>
          </w:p>
          <w:p w14:paraId="60B4F07F" w14:textId="77777777" w:rsidR="001A5411" w:rsidRPr="008827EB" w:rsidRDefault="001A5411" w:rsidP="00555397">
            <w:pPr>
              <w:pStyle w:val="NoSpacing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7B1F9E" w14:textId="0DECAC60" w:rsidR="001A5411" w:rsidRPr="00312821" w:rsidRDefault="00555397" w:rsidP="00312821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312821">
              <w:rPr>
                <w:rFonts w:cstheme="minorHAnsi"/>
                <w:sz w:val="24"/>
                <w:szCs w:val="24"/>
              </w:rPr>
              <w:lastRenderedPageBreak/>
              <w:t>Add potential SEF related Ofsted questions to the agenda for 26.01.23. HT to circulate questions and governors to consider responses ahead of the meeting.</w:t>
            </w:r>
          </w:p>
        </w:tc>
      </w:tr>
      <w:tr w:rsidR="00ED3A7A" w:rsidRPr="008827EB" w14:paraId="743D9B85" w14:textId="77777777" w:rsidTr="009F79D3">
        <w:tc>
          <w:tcPr>
            <w:tcW w:w="821" w:type="dxa"/>
          </w:tcPr>
          <w:p w14:paraId="352CB11D" w14:textId="555C16A0" w:rsidR="003F3379" w:rsidRDefault="003F3379" w:rsidP="00C83C58">
            <w:pPr>
              <w:pStyle w:val="NoSpacing"/>
              <w:ind w:lef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7821" w:type="dxa"/>
          </w:tcPr>
          <w:p w14:paraId="35A76A50" w14:textId="77777777" w:rsidR="003F3379" w:rsidRPr="008B16C1" w:rsidRDefault="003F3379" w:rsidP="002D3E8F">
            <w:pPr>
              <w:pStyle w:val="NoSpacing"/>
              <w:ind w:left="-57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HEADTEACHERS REPORT</w:t>
            </w:r>
          </w:p>
          <w:p w14:paraId="0E3400B6" w14:textId="77777777" w:rsidR="000D15D6" w:rsidRDefault="00FC23FB" w:rsidP="00313630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="000D15D6">
              <w:rPr>
                <w:rFonts w:cstheme="minorHAnsi"/>
                <w:sz w:val="24"/>
                <w:szCs w:val="24"/>
              </w:rPr>
              <w:t xml:space="preserve">HT report was provided to governors prior to the meeting via </w:t>
            </w:r>
            <w:proofErr w:type="spellStart"/>
            <w:r w:rsidR="000D15D6">
              <w:rPr>
                <w:rFonts w:cstheme="minorHAnsi"/>
                <w:sz w:val="24"/>
                <w:szCs w:val="24"/>
              </w:rPr>
              <w:t>Governorhub</w:t>
            </w:r>
            <w:proofErr w:type="spellEnd"/>
            <w:r w:rsidR="000D15D6">
              <w:rPr>
                <w:rFonts w:cstheme="minorHAnsi"/>
                <w:sz w:val="24"/>
                <w:szCs w:val="24"/>
              </w:rPr>
              <w:t>. Additional points were raised as follows.</w:t>
            </w:r>
          </w:p>
          <w:p w14:paraId="23B0DFBA" w14:textId="77777777" w:rsidR="000D15D6" w:rsidRDefault="000D15D6" w:rsidP="00313630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</w:p>
          <w:p w14:paraId="7B286834" w14:textId="454A756F" w:rsidR="003F3379" w:rsidRDefault="000D15D6" w:rsidP="00313630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="00FC23FB">
              <w:rPr>
                <w:rFonts w:cstheme="minorHAnsi"/>
                <w:sz w:val="24"/>
                <w:szCs w:val="24"/>
              </w:rPr>
              <w:t xml:space="preserve">HT </w:t>
            </w:r>
            <w:r w:rsidR="003F3379">
              <w:rPr>
                <w:rFonts w:cstheme="minorHAnsi"/>
                <w:sz w:val="24"/>
                <w:szCs w:val="24"/>
              </w:rPr>
              <w:t>confirmed that</w:t>
            </w:r>
            <w:r w:rsidR="00FC23FB">
              <w:rPr>
                <w:rFonts w:cstheme="minorHAnsi"/>
                <w:sz w:val="24"/>
                <w:szCs w:val="24"/>
              </w:rPr>
              <w:t xml:space="preserve"> attendance at the</w:t>
            </w:r>
            <w:r w:rsidR="003F3379">
              <w:rPr>
                <w:rFonts w:cstheme="minorHAnsi"/>
                <w:sz w:val="24"/>
                <w:szCs w:val="24"/>
              </w:rPr>
              <w:t xml:space="preserve"> </w:t>
            </w:r>
            <w:r w:rsidR="00E65B64">
              <w:rPr>
                <w:rFonts w:cstheme="minorHAnsi"/>
                <w:sz w:val="24"/>
                <w:szCs w:val="24"/>
              </w:rPr>
              <w:t xml:space="preserve">recent </w:t>
            </w:r>
            <w:r w:rsidR="003F3379">
              <w:rPr>
                <w:rFonts w:cstheme="minorHAnsi"/>
                <w:sz w:val="24"/>
                <w:szCs w:val="24"/>
              </w:rPr>
              <w:t>open evening was very positive.</w:t>
            </w:r>
            <w:r w:rsidR="00A16636">
              <w:rPr>
                <w:rFonts w:cstheme="minorHAnsi"/>
                <w:sz w:val="24"/>
                <w:szCs w:val="24"/>
              </w:rPr>
              <w:t xml:space="preserve"> </w:t>
            </w:r>
            <w:r w:rsidR="00FC23FB">
              <w:rPr>
                <w:rFonts w:cstheme="minorHAnsi"/>
                <w:sz w:val="24"/>
                <w:szCs w:val="24"/>
              </w:rPr>
              <w:t xml:space="preserve">It was confirmed that the event was </w:t>
            </w:r>
            <w:r w:rsidR="00A16636">
              <w:rPr>
                <w:rFonts w:cstheme="minorHAnsi"/>
                <w:sz w:val="24"/>
                <w:szCs w:val="24"/>
              </w:rPr>
              <w:t xml:space="preserve">advertised through social media, flyers and leaflets </w:t>
            </w:r>
            <w:r w:rsidR="005A63AB">
              <w:rPr>
                <w:rFonts w:cstheme="minorHAnsi"/>
                <w:sz w:val="24"/>
                <w:szCs w:val="24"/>
              </w:rPr>
              <w:t xml:space="preserve">that </w:t>
            </w:r>
            <w:r w:rsidR="00A16636">
              <w:rPr>
                <w:rFonts w:cstheme="minorHAnsi"/>
                <w:sz w:val="24"/>
                <w:szCs w:val="24"/>
              </w:rPr>
              <w:t xml:space="preserve">were sent to local businesses. </w:t>
            </w:r>
            <w:r w:rsidR="007A66E9">
              <w:rPr>
                <w:rFonts w:cstheme="minorHAnsi"/>
                <w:sz w:val="24"/>
                <w:szCs w:val="24"/>
              </w:rPr>
              <w:t xml:space="preserve">Families </w:t>
            </w:r>
            <w:r w:rsidR="00D41F95">
              <w:rPr>
                <w:rFonts w:cstheme="minorHAnsi"/>
                <w:sz w:val="24"/>
                <w:szCs w:val="24"/>
              </w:rPr>
              <w:t xml:space="preserve">with children </w:t>
            </w:r>
            <w:r w:rsidR="007A66E9">
              <w:rPr>
                <w:rFonts w:cstheme="minorHAnsi"/>
                <w:sz w:val="24"/>
                <w:szCs w:val="24"/>
              </w:rPr>
              <w:t xml:space="preserve">due to start </w:t>
            </w:r>
            <w:r w:rsidR="00E1000F">
              <w:rPr>
                <w:rFonts w:cstheme="minorHAnsi"/>
                <w:sz w:val="24"/>
                <w:szCs w:val="24"/>
              </w:rPr>
              <w:t xml:space="preserve">the </w:t>
            </w:r>
            <w:r w:rsidR="007A66E9">
              <w:rPr>
                <w:rFonts w:cstheme="minorHAnsi"/>
                <w:sz w:val="24"/>
                <w:szCs w:val="24"/>
              </w:rPr>
              <w:t>school</w:t>
            </w:r>
            <w:r w:rsidR="00E1000F">
              <w:rPr>
                <w:rFonts w:cstheme="minorHAnsi"/>
                <w:sz w:val="24"/>
                <w:szCs w:val="24"/>
              </w:rPr>
              <w:t xml:space="preserve"> in</w:t>
            </w:r>
            <w:r w:rsidR="007A66E9">
              <w:rPr>
                <w:rFonts w:cstheme="minorHAnsi"/>
                <w:sz w:val="24"/>
                <w:szCs w:val="24"/>
              </w:rPr>
              <w:t xml:space="preserve"> the next academic year were also invited.</w:t>
            </w:r>
          </w:p>
          <w:p w14:paraId="190A588A" w14:textId="3B70983B" w:rsidR="00A16636" w:rsidRDefault="00A16636" w:rsidP="002D3E8F">
            <w:pPr>
              <w:pStyle w:val="NoSpacing"/>
              <w:ind w:left="-57"/>
              <w:jc w:val="both"/>
              <w:rPr>
                <w:rFonts w:cstheme="minorHAnsi"/>
                <w:sz w:val="24"/>
                <w:szCs w:val="24"/>
              </w:rPr>
            </w:pPr>
          </w:p>
          <w:p w14:paraId="698CDF61" w14:textId="060BE378" w:rsidR="00A16636" w:rsidRPr="00CF1A84" w:rsidRDefault="00242316" w:rsidP="002D3E8F">
            <w:pPr>
              <w:pStyle w:val="NoSpacing"/>
              <w:ind w:left="-57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Governor </w:t>
            </w:r>
            <w:r w:rsidR="00A16636" w:rsidRPr="00CF1A84">
              <w:rPr>
                <w:rFonts w:cstheme="minorHAnsi"/>
                <w:i/>
                <w:sz w:val="24"/>
                <w:szCs w:val="24"/>
              </w:rPr>
              <w:t xml:space="preserve">Q: </w:t>
            </w:r>
            <w:r w:rsidR="008F6E03">
              <w:rPr>
                <w:rFonts w:cstheme="minorHAnsi"/>
                <w:i/>
                <w:sz w:val="24"/>
                <w:szCs w:val="24"/>
              </w:rPr>
              <w:t>What were the m</w:t>
            </w:r>
            <w:r w:rsidR="00A16636" w:rsidRPr="00CF1A84">
              <w:rPr>
                <w:rFonts w:cstheme="minorHAnsi"/>
                <w:i/>
                <w:sz w:val="24"/>
                <w:szCs w:val="24"/>
              </w:rPr>
              <w:t>ain aims</w:t>
            </w:r>
            <w:r w:rsidR="005205AF">
              <w:rPr>
                <w:rFonts w:cstheme="minorHAnsi"/>
                <w:i/>
                <w:sz w:val="24"/>
                <w:szCs w:val="24"/>
              </w:rPr>
              <w:t xml:space="preserve"> of the open evening</w:t>
            </w:r>
            <w:r w:rsidR="00A16636" w:rsidRPr="00CF1A84">
              <w:rPr>
                <w:rFonts w:cstheme="minorHAnsi"/>
                <w:i/>
                <w:sz w:val="24"/>
                <w:szCs w:val="24"/>
              </w:rPr>
              <w:t>?</w:t>
            </w:r>
          </w:p>
          <w:p w14:paraId="3DF7AC6D" w14:textId="12FB0298" w:rsidR="00A16636" w:rsidRDefault="00A16636" w:rsidP="002D3E8F">
            <w:pPr>
              <w:pStyle w:val="NoSpacing"/>
              <w:ind w:left="-57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CF1A84">
              <w:rPr>
                <w:rFonts w:cstheme="minorHAnsi"/>
                <w:i/>
                <w:sz w:val="24"/>
                <w:szCs w:val="24"/>
              </w:rPr>
              <w:t xml:space="preserve">A: To increase pupil numbers and to increase awareness </w:t>
            </w:r>
            <w:r w:rsidR="00C67328" w:rsidRPr="00CF1A84">
              <w:rPr>
                <w:rFonts w:cstheme="minorHAnsi"/>
                <w:i/>
                <w:sz w:val="24"/>
                <w:szCs w:val="24"/>
              </w:rPr>
              <w:t xml:space="preserve">of what Braunstone Frith Primary is about </w:t>
            </w:r>
            <w:r w:rsidRPr="00CF1A84">
              <w:rPr>
                <w:rFonts w:cstheme="minorHAnsi"/>
                <w:i/>
                <w:sz w:val="24"/>
                <w:szCs w:val="24"/>
              </w:rPr>
              <w:t>amongst the community.</w:t>
            </w:r>
          </w:p>
          <w:p w14:paraId="791CF2C7" w14:textId="0659E578" w:rsidR="00AA0203" w:rsidRDefault="00AA0203" w:rsidP="002D3E8F">
            <w:pPr>
              <w:pStyle w:val="NoSpacing"/>
              <w:ind w:left="-57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41C4DD5F" w14:textId="5FB830B4" w:rsidR="00AA0203" w:rsidRDefault="00AA0203" w:rsidP="002D3E8F">
            <w:pPr>
              <w:pStyle w:val="NoSpacing"/>
              <w:ind w:left="-57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85E7F">
              <w:rPr>
                <w:rFonts w:cstheme="minorHAnsi"/>
                <w:sz w:val="24"/>
                <w:szCs w:val="24"/>
              </w:rPr>
              <w:t>Kunskapsskolan</w:t>
            </w:r>
            <w:proofErr w:type="spellEnd"/>
            <w:r w:rsidRPr="00E85E7F">
              <w:rPr>
                <w:rFonts w:cstheme="minorHAnsi"/>
                <w:sz w:val="24"/>
                <w:szCs w:val="24"/>
              </w:rPr>
              <w:t xml:space="preserve"> was explained as an approach that</w:t>
            </w:r>
            <w:r w:rsidR="0065555E" w:rsidRPr="00E85E7F">
              <w:rPr>
                <w:rFonts w:cstheme="minorHAnsi"/>
                <w:sz w:val="24"/>
                <w:szCs w:val="24"/>
              </w:rPr>
              <w:t xml:space="preserve"> focuses on consistent practice.</w:t>
            </w:r>
            <w:r w:rsidR="00384AC8">
              <w:rPr>
                <w:rFonts w:cstheme="minorHAnsi"/>
                <w:sz w:val="24"/>
                <w:szCs w:val="24"/>
              </w:rPr>
              <w:t xml:space="preserve"> Work is undertaken in the UK in conjunction with the University of Bolton.</w:t>
            </w:r>
            <w:r w:rsidR="0065555E" w:rsidRPr="00E85E7F">
              <w:rPr>
                <w:rFonts w:cstheme="minorHAnsi"/>
                <w:sz w:val="24"/>
                <w:szCs w:val="24"/>
              </w:rPr>
              <w:t xml:space="preserve"> </w:t>
            </w:r>
            <w:r w:rsidR="00EA1DB7">
              <w:rPr>
                <w:rFonts w:cstheme="minorHAnsi"/>
                <w:sz w:val="24"/>
                <w:szCs w:val="24"/>
              </w:rPr>
              <w:t>The HT has made connections with the University and r</w:t>
            </w:r>
            <w:r w:rsidR="0065555E" w:rsidRPr="00E85E7F">
              <w:rPr>
                <w:rFonts w:cstheme="minorHAnsi"/>
                <w:sz w:val="24"/>
                <w:szCs w:val="24"/>
              </w:rPr>
              <w:t>ecent observations</w:t>
            </w:r>
            <w:r w:rsidR="00F956DC">
              <w:rPr>
                <w:rFonts w:cstheme="minorHAnsi"/>
                <w:sz w:val="24"/>
                <w:szCs w:val="24"/>
              </w:rPr>
              <w:t xml:space="preserve"> during an instructional round</w:t>
            </w:r>
            <w:r w:rsidR="0065555E" w:rsidRPr="00E85E7F">
              <w:rPr>
                <w:rFonts w:cstheme="minorHAnsi"/>
                <w:sz w:val="24"/>
                <w:szCs w:val="24"/>
              </w:rPr>
              <w:t>,</w:t>
            </w:r>
            <w:r w:rsidRPr="00E85E7F">
              <w:rPr>
                <w:rFonts w:cstheme="minorHAnsi"/>
                <w:sz w:val="24"/>
                <w:szCs w:val="24"/>
              </w:rPr>
              <w:t xml:space="preserve"> </w:t>
            </w:r>
            <w:r w:rsidR="000D469E" w:rsidRPr="00E85E7F">
              <w:rPr>
                <w:rFonts w:cstheme="minorHAnsi"/>
                <w:sz w:val="24"/>
                <w:szCs w:val="24"/>
              </w:rPr>
              <w:t>identified</w:t>
            </w:r>
            <w:r w:rsidR="0065555E" w:rsidRPr="00E85E7F">
              <w:rPr>
                <w:rFonts w:cstheme="minorHAnsi"/>
                <w:sz w:val="24"/>
                <w:szCs w:val="24"/>
              </w:rPr>
              <w:t xml:space="preserve"> that consistent practice is very evident</w:t>
            </w:r>
            <w:r w:rsidR="000D469E" w:rsidRPr="00E85E7F">
              <w:rPr>
                <w:rFonts w:cstheme="minorHAnsi"/>
                <w:sz w:val="24"/>
                <w:szCs w:val="24"/>
              </w:rPr>
              <w:t xml:space="preserve"> </w:t>
            </w:r>
            <w:r w:rsidRPr="00E85E7F">
              <w:rPr>
                <w:rFonts w:cstheme="minorHAnsi"/>
                <w:sz w:val="24"/>
                <w:szCs w:val="24"/>
              </w:rPr>
              <w:t xml:space="preserve">at </w:t>
            </w:r>
            <w:r w:rsidR="00384AC8">
              <w:rPr>
                <w:rFonts w:cstheme="minorHAnsi"/>
                <w:sz w:val="24"/>
                <w:szCs w:val="24"/>
              </w:rPr>
              <w:t xml:space="preserve">the school </w:t>
            </w:r>
            <w:r w:rsidR="00517AF0" w:rsidRPr="00E85E7F">
              <w:rPr>
                <w:rFonts w:cstheme="minorHAnsi"/>
                <w:sz w:val="24"/>
                <w:szCs w:val="24"/>
              </w:rPr>
              <w:t xml:space="preserve">and </w:t>
            </w:r>
            <w:r w:rsidR="00463298">
              <w:rPr>
                <w:rFonts w:cstheme="minorHAnsi"/>
                <w:sz w:val="24"/>
                <w:szCs w:val="24"/>
              </w:rPr>
              <w:t xml:space="preserve">that </w:t>
            </w:r>
            <w:r w:rsidR="00517AF0" w:rsidRPr="00E85E7F">
              <w:rPr>
                <w:rFonts w:cstheme="minorHAnsi"/>
                <w:sz w:val="24"/>
                <w:szCs w:val="24"/>
              </w:rPr>
              <w:t>Teaching and Learning is strong</w:t>
            </w:r>
            <w:r w:rsidRPr="00E85E7F">
              <w:rPr>
                <w:rFonts w:cstheme="minorHAnsi"/>
                <w:sz w:val="24"/>
                <w:szCs w:val="24"/>
              </w:rPr>
              <w:t>.</w:t>
            </w:r>
            <w:r w:rsidR="00517AF0" w:rsidRPr="00E85E7F">
              <w:rPr>
                <w:rFonts w:cstheme="minorHAnsi"/>
                <w:sz w:val="24"/>
                <w:szCs w:val="24"/>
              </w:rPr>
              <w:t xml:space="preserve"> Governors </w:t>
            </w:r>
            <w:r w:rsidR="00EA1DB7">
              <w:rPr>
                <w:rFonts w:cstheme="minorHAnsi"/>
                <w:sz w:val="24"/>
                <w:szCs w:val="24"/>
              </w:rPr>
              <w:t xml:space="preserve">stated that they </w:t>
            </w:r>
            <w:r w:rsidR="00517AF0" w:rsidRPr="00E85E7F">
              <w:rPr>
                <w:rFonts w:cstheme="minorHAnsi"/>
                <w:sz w:val="24"/>
                <w:szCs w:val="24"/>
              </w:rPr>
              <w:t>were reassured by this feedback.</w:t>
            </w:r>
            <w:r w:rsidR="00463298">
              <w:rPr>
                <w:rFonts w:cstheme="minorHAnsi"/>
                <w:sz w:val="24"/>
                <w:szCs w:val="24"/>
              </w:rPr>
              <w:t xml:space="preserve"> The</w:t>
            </w:r>
            <w:r w:rsidR="00EA1DB7">
              <w:rPr>
                <w:rFonts w:cstheme="minorHAnsi"/>
                <w:sz w:val="24"/>
                <w:szCs w:val="24"/>
              </w:rPr>
              <w:t xml:space="preserve"> HT advised that</w:t>
            </w:r>
            <w:r w:rsidR="00463298">
              <w:rPr>
                <w:rFonts w:cstheme="minorHAnsi"/>
                <w:sz w:val="24"/>
                <w:szCs w:val="24"/>
              </w:rPr>
              <w:t xml:space="preserve"> observations </w:t>
            </w:r>
            <w:r w:rsidR="00EA1DB7">
              <w:rPr>
                <w:rFonts w:cstheme="minorHAnsi"/>
                <w:sz w:val="24"/>
                <w:szCs w:val="24"/>
              </w:rPr>
              <w:t>highlighted</w:t>
            </w:r>
            <w:r w:rsidR="00463298">
              <w:rPr>
                <w:rFonts w:cstheme="minorHAnsi"/>
                <w:sz w:val="24"/>
                <w:szCs w:val="24"/>
              </w:rPr>
              <w:t xml:space="preserve"> a</w:t>
            </w:r>
            <w:r w:rsidR="007E3A70" w:rsidRPr="00E85E7F">
              <w:rPr>
                <w:rFonts w:cstheme="minorHAnsi"/>
                <w:sz w:val="24"/>
                <w:szCs w:val="24"/>
              </w:rPr>
              <w:t>n area</w:t>
            </w:r>
            <w:r w:rsidR="009E344D" w:rsidRPr="00E85E7F">
              <w:rPr>
                <w:rFonts w:cstheme="minorHAnsi"/>
                <w:sz w:val="24"/>
                <w:szCs w:val="24"/>
              </w:rPr>
              <w:t xml:space="preserve"> to consider </w:t>
            </w:r>
            <w:r w:rsidR="007E3A70" w:rsidRPr="00E85E7F">
              <w:rPr>
                <w:rFonts w:cstheme="minorHAnsi"/>
                <w:sz w:val="24"/>
                <w:szCs w:val="24"/>
              </w:rPr>
              <w:t xml:space="preserve">going forward is </w:t>
            </w:r>
            <w:r w:rsidR="009E344D" w:rsidRPr="00E85E7F">
              <w:rPr>
                <w:rFonts w:cstheme="minorHAnsi"/>
                <w:sz w:val="24"/>
                <w:szCs w:val="24"/>
              </w:rPr>
              <w:t>how pupils drive their own learning.</w:t>
            </w:r>
          </w:p>
          <w:p w14:paraId="267CB07A" w14:textId="56E35ADB" w:rsidR="00774B45" w:rsidRDefault="00774B45" w:rsidP="002D3E8F">
            <w:pPr>
              <w:pStyle w:val="NoSpacing"/>
              <w:ind w:left="-57"/>
              <w:jc w:val="both"/>
              <w:rPr>
                <w:rFonts w:cstheme="minorHAnsi"/>
                <w:sz w:val="24"/>
                <w:szCs w:val="24"/>
              </w:rPr>
            </w:pPr>
          </w:p>
          <w:p w14:paraId="57C1E908" w14:textId="12600F6F" w:rsidR="00FE77DE" w:rsidRDefault="004B751F" w:rsidP="002D3E8F">
            <w:pPr>
              <w:pStyle w:val="NoSpacing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HT highlighted y</w:t>
            </w:r>
            <w:r w:rsidR="00774B45">
              <w:rPr>
                <w:rFonts w:cstheme="minorHAnsi"/>
                <w:sz w:val="24"/>
                <w:szCs w:val="24"/>
              </w:rPr>
              <w:t>ear 6 data</w:t>
            </w:r>
            <w:r>
              <w:rPr>
                <w:rFonts w:cstheme="minorHAnsi"/>
                <w:sz w:val="24"/>
                <w:szCs w:val="24"/>
              </w:rPr>
              <w:t xml:space="preserve"> as</w:t>
            </w:r>
            <w:r w:rsidR="00774B45">
              <w:rPr>
                <w:rFonts w:cstheme="minorHAnsi"/>
                <w:sz w:val="24"/>
                <w:szCs w:val="24"/>
              </w:rPr>
              <w:t xml:space="preserve"> a significant </w:t>
            </w:r>
            <w:r w:rsidR="00476876">
              <w:rPr>
                <w:rFonts w:cstheme="minorHAnsi"/>
                <w:sz w:val="24"/>
                <w:szCs w:val="24"/>
              </w:rPr>
              <w:t xml:space="preserve">risk. </w:t>
            </w:r>
            <w:r w:rsidR="00563694">
              <w:rPr>
                <w:rFonts w:cstheme="minorHAnsi"/>
                <w:sz w:val="24"/>
                <w:szCs w:val="24"/>
              </w:rPr>
              <w:t>It is felt that the makeup of the cohort needs to be taken</w:t>
            </w:r>
            <w:r w:rsidR="00BF0712">
              <w:rPr>
                <w:rFonts w:cstheme="minorHAnsi"/>
                <w:sz w:val="24"/>
                <w:szCs w:val="24"/>
              </w:rPr>
              <w:t xml:space="preserve"> into account</w:t>
            </w:r>
            <w:r w:rsidR="00E7574C">
              <w:rPr>
                <w:rFonts w:cstheme="minorHAnsi"/>
                <w:sz w:val="24"/>
                <w:szCs w:val="24"/>
              </w:rPr>
              <w:t xml:space="preserve"> as well as the number of </w:t>
            </w:r>
            <w:r w:rsidR="00774B45">
              <w:rPr>
                <w:rFonts w:cstheme="minorHAnsi"/>
                <w:sz w:val="24"/>
                <w:szCs w:val="24"/>
              </w:rPr>
              <w:t>new pupils</w:t>
            </w:r>
            <w:r w:rsidR="00E276DD">
              <w:rPr>
                <w:rFonts w:cstheme="minorHAnsi"/>
                <w:sz w:val="24"/>
                <w:szCs w:val="24"/>
              </w:rPr>
              <w:t xml:space="preserve"> who </w:t>
            </w:r>
            <w:r w:rsidR="00E7574C">
              <w:rPr>
                <w:rFonts w:cstheme="minorHAnsi"/>
                <w:sz w:val="24"/>
                <w:szCs w:val="24"/>
              </w:rPr>
              <w:t>joined the year group in September 2022</w:t>
            </w:r>
            <w:r w:rsidR="00774B45">
              <w:rPr>
                <w:rFonts w:cstheme="minorHAnsi"/>
                <w:sz w:val="24"/>
                <w:szCs w:val="24"/>
              </w:rPr>
              <w:t>.</w:t>
            </w:r>
            <w:r w:rsidR="00B45988">
              <w:rPr>
                <w:rFonts w:cstheme="minorHAnsi"/>
                <w:sz w:val="24"/>
                <w:szCs w:val="24"/>
              </w:rPr>
              <w:t xml:space="preserve"> Extra interventions </w:t>
            </w:r>
            <w:r w:rsidR="00FE77DE">
              <w:rPr>
                <w:rFonts w:cstheme="minorHAnsi"/>
                <w:sz w:val="24"/>
                <w:szCs w:val="24"/>
              </w:rPr>
              <w:t>have been put in place</w:t>
            </w:r>
            <w:r w:rsidR="00707B3A">
              <w:rPr>
                <w:rFonts w:cstheme="minorHAnsi"/>
                <w:sz w:val="24"/>
                <w:szCs w:val="24"/>
              </w:rPr>
              <w:t xml:space="preserve"> as </w:t>
            </w:r>
            <w:r w:rsidR="00A651DE">
              <w:rPr>
                <w:rFonts w:cstheme="minorHAnsi"/>
                <w:sz w:val="24"/>
                <w:szCs w:val="24"/>
              </w:rPr>
              <w:t>follows</w:t>
            </w:r>
            <w:r w:rsidR="00FE77DE">
              <w:rPr>
                <w:rFonts w:cstheme="minorHAnsi"/>
                <w:sz w:val="24"/>
                <w:szCs w:val="24"/>
              </w:rPr>
              <w:t>:</w:t>
            </w:r>
            <w:r w:rsidR="00B4598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BA860F7" w14:textId="31E11A1E" w:rsidR="00FE77DE" w:rsidRDefault="00FE77DE" w:rsidP="00FE77DE">
            <w:pPr>
              <w:pStyle w:val="NoSpacing"/>
              <w:numPr>
                <w:ilvl w:val="0"/>
                <w:numId w:val="15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="00B45988">
              <w:rPr>
                <w:rFonts w:cstheme="minorHAnsi"/>
                <w:sz w:val="24"/>
                <w:szCs w:val="24"/>
              </w:rPr>
              <w:t xml:space="preserve">nference and comprehension </w:t>
            </w:r>
            <w:r w:rsidR="00D61CCE">
              <w:rPr>
                <w:rFonts w:cstheme="minorHAnsi"/>
                <w:sz w:val="24"/>
                <w:szCs w:val="24"/>
              </w:rPr>
              <w:t xml:space="preserve">sessions </w:t>
            </w:r>
            <w:r w:rsidR="00B45988">
              <w:rPr>
                <w:rFonts w:cstheme="minorHAnsi"/>
                <w:sz w:val="24"/>
                <w:szCs w:val="24"/>
              </w:rPr>
              <w:t xml:space="preserve">for those that have </w:t>
            </w:r>
            <w:r w:rsidR="00D61CCE">
              <w:rPr>
                <w:rFonts w:cstheme="minorHAnsi"/>
                <w:sz w:val="24"/>
                <w:szCs w:val="24"/>
              </w:rPr>
              <w:t xml:space="preserve">the potential to achieve </w:t>
            </w:r>
            <w:r w:rsidR="00B45988">
              <w:rPr>
                <w:rFonts w:cstheme="minorHAnsi"/>
                <w:sz w:val="24"/>
                <w:szCs w:val="24"/>
              </w:rPr>
              <w:t>A</w:t>
            </w:r>
            <w:r w:rsidR="00D61CCE">
              <w:rPr>
                <w:rFonts w:cstheme="minorHAnsi"/>
                <w:sz w:val="24"/>
                <w:szCs w:val="24"/>
              </w:rPr>
              <w:t xml:space="preserve">ge </w:t>
            </w:r>
            <w:r w:rsidR="00B45988">
              <w:rPr>
                <w:rFonts w:cstheme="minorHAnsi"/>
                <w:sz w:val="24"/>
                <w:szCs w:val="24"/>
              </w:rPr>
              <w:t>R</w:t>
            </w:r>
            <w:r w:rsidR="00D61CCE">
              <w:rPr>
                <w:rFonts w:cstheme="minorHAnsi"/>
                <w:sz w:val="24"/>
                <w:szCs w:val="24"/>
              </w:rPr>
              <w:t xml:space="preserve">elated </w:t>
            </w:r>
            <w:r w:rsidR="00B45988">
              <w:rPr>
                <w:rFonts w:cstheme="minorHAnsi"/>
                <w:sz w:val="24"/>
                <w:szCs w:val="24"/>
              </w:rPr>
              <w:t>E</w:t>
            </w:r>
            <w:r w:rsidR="00D61CCE">
              <w:rPr>
                <w:rFonts w:cstheme="minorHAnsi"/>
                <w:sz w:val="24"/>
                <w:szCs w:val="24"/>
              </w:rPr>
              <w:t xml:space="preserve">xpectations (ARE) </w:t>
            </w:r>
            <w:r w:rsidR="00B45988">
              <w:rPr>
                <w:rFonts w:cstheme="minorHAnsi"/>
                <w:sz w:val="24"/>
                <w:szCs w:val="24"/>
              </w:rPr>
              <w:t>and</w:t>
            </w:r>
            <w:r w:rsidR="00D61CCE">
              <w:rPr>
                <w:rFonts w:cstheme="minorHAnsi"/>
                <w:sz w:val="24"/>
                <w:szCs w:val="24"/>
              </w:rPr>
              <w:t xml:space="preserve"> for those that</w:t>
            </w:r>
            <w:r w:rsidR="00B45988">
              <w:rPr>
                <w:rFonts w:cstheme="minorHAnsi"/>
                <w:sz w:val="24"/>
                <w:szCs w:val="24"/>
              </w:rPr>
              <w:t xml:space="preserve"> are </w:t>
            </w:r>
            <w:proofErr w:type="spellStart"/>
            <w:r w:rsidR="00B45988">
              <w:rPr>
                <w:rFonts w:cstheme="minorHAnsi"/>
                <w:sz w:val="24"/>
                <w:szCs w:val="24"/>
              </w:rPr>
              <w:t>ARE</w:t>
            </w:r>
            <w:proofErr w:type="spellEnd"/>
            <w:r w:rsidR="00B45988">
              <w:rPr>
                <w:rFonts w:cstheme="minorHAnsi"/>
                <w:sz w:val="24"/>
                <w:szCs w:val="24"/>
              </w:rPr>
              <w:t xml:space="preserve"> </w:t>
            </w:r>
            <w:r w:rsidR="00D61CCE">
              <w:rPr>
                <w:rFonts w:cstheme="minorHAnsi"/>
                <w:sz w:val="24"/>
                <w:szCs w:val="24"/>
              </w:rPr>
              <w:t xml:space="preserve">to ensure that they </w:t>
            </w:r>
            <w:r w:rsidR="00B45988">
              <w:rPr>
                <w:rFonts w:cstheme="minorHAnsi"/>
                <w:sz w:val="24"/>
                <w:szCs w:val="24"/>
              </w:rPr>
              <w:t xml:space="preserve">stay there. </w:t>
            </w:r>
          </w:p>
          <w:p w14:paraId="0854BC77" w14:textId="33B4F3FB" w:rsidR="00FE77DE" w:rsidRDefault="00707B3A" w:rsidP="00FE77DE">
            <w:pPr>
              <w:pStyle w:val="NoSpacing"/>
              <w:numPr>
                <w:ilvl w:val="0"/>
                <w:numId w:val="15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="00683238">
              <w:rPr>
                <w:rFonts w:cstheme="minorHAnsi"/>
                <w:sz w:val="24"/>
                <w:szCs w:val="24"/>
              </w:rPr>
              <w:t xml:space="preserve">reater focus on </w:t>
            </w:r>
            <w:r w:rsidR="00A809DE">
              <w:rPr>
                <w:rFonts w:cstheme="minorHAnsi"/>
                <w:sz w:val="24"/>
                <w:szCs w:val="24"/>
              </w:rPr>
              <w:t>comprehension given this will be a key area of testing.</w:t>
            </w:r>
          </w:p>
          <w:p w14:paraId="334AEEDE" w14:textId="7847B6C0" w:rsidR="00D352D0" w:rsidRDefault="00707B3A" w:rsidP="00FE77DE">
            <w:pPr>
              <w:pStyle w:val="NoSpacing"/>
              <w:numPr>
                <w:ilvl w:val="0"/>
                <w:numId w:val="15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Implementation of a</w:t>
            </w:r>
            <w:r w:rsidR="00D81C7C">
              <w:rPr>
                <w:rFonts w:cstheme="minorHAnsi"/>
                <w:sz w:val="24"/>
                <w:szCs w:val="24"/>
              </w:rPr>
              <w:t>rithmetic</w:t>
            </w:r>
            <w:r>
              <w:rPr>
                <w:rFonts w:cstheme="minorHAnsi"/>
                <w:sz w:val="24"/>
                <w:szCs w:val="24"/>
              </w:rPr>
              <w:t xml:space="preserve"> interventions</w:t>
            </w:r>
            <w:r w:rsidR="00B45988">
              <w:rPr>
                <w:rFonts w:cstheme="minorHAnsi"/>
                <w:sz w:val="24"/>
                <w:szCs w:val="24"/>
              </w:rPr>
              <w:t xml:space="preserve"> </w:t>
            </w:r>
            <w:r w:rsidR="00EF366F">
              <w:rPr>
                <w:rFonts w:cstheme="minorHAnsi"/>
                <w:sz w:val="24"/>
                <w:szCs w:val="24"/>
              </w:rPr>
              <w:t>by</w:t>
            </w:r>
            <w:r w:rsidR="005D4E39">
              <w:rPr>
                <w:rFonts w:cstheme="minorHAnsi"/>
                <w:sz w:val="24"/>
                <w:szCs w:val="24"/>
              </w:rPr>
              <w:t xml:space="preserve"> a</w:t>
            </w:r>
            <w:r w:rsidR="00EF366F">
              <w:rPr>
                <w:rFonts w:cstheme="minorHAnsi"/>
                <w:sz w:val="24"/>
                <w:szCs w:val="24"/>
              </w:rPr>
              <w:t xml:space="preserve"> year 6 T</w:t>
            </w:r>
            <w:r w:rsidR="005D4E39">
              <w:rPr>
                <w:rFonts w:cstheme="minorHAnsi"/>
                <w:sz w:val="24"/>
                <w:szCs w:val="24"/>
              </w:rPr>
              <w:t xml:space="preserve">eaching </w:t>
            </w:r>
            <w:r w:rsidR="00EF366F">
              <w:rPr>
                <w:rFonts w:cstheme="minorHAnsi"/>
                <w:sz w:val="24"/>
                <w:szCs w:val="24"/>
              </w:rPr>
              <w:t>A</w:t>
            </w:r>
            <w:r w:rsidR="005D4E39">
              <w:rPr>
                <w:rFonts w:cstheme="minorHAnsi"/>
                <w:sz w:val="24"/>
                <w:szCs w:val="24"/>
              </w:rPr>
              <w:t>ssistant</w:t>
            </w:r>
            <w:r w:rsidR="00EF366F">
              <w:rPr>
                <w:rFonts w:cstheme="minorHAnsi"/>
                <w:sz w:val="24"/>
                <w:szCs w:val="24"/>
              </w:rPr>
              <w:t>.</w:t>
            </w:r>
            <w:r w:rsidR="00112C6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195AD8B" w14:textId="159C97C6" w:rsidR="0072670D" w:rsidRDefault="00112C6E" w:rsidP="00FE77DE">
            <w:pPr>
              <w:pStyle w:val="NoSpacing"/>
              <w:numPr>
                <w:ilvl w:val="0"/>
                <w:numId w:val="15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Mentoring and coaching </w:t>
            </w:r>
            <w:r w:rsidR="00A651DE">
              <w:rPr>
                <w:rFonts w:cstheme="minorHAnsi"/>
                <w:sz w:val="24"/>
                <w:szCs w:val="24"/>
              </w:rPr>
              <w:t>in writing</w:t>
            </w:r>
            <w:r w:rsidR="001F7397">
              <w:rPr>
                <w:rFonts w:cstheme="minorHAnsi"/>
                <w:sz w:val="24"/>
                <w:szCs w:val="24"/>
              </w:rPr>
              <w:t>, with a focus on</w:t>
            </w:r>
            <w:r w:rsidR="009F00B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build</w:t>
            </w:r>
            <w:r w:rsidR="001F7397">
              <w:rPr>
                <w:rFonts w:cstheme="minorHAnsi"/>
                <w:sz w:val="24"/>
                <w:szCs w:val="24"/>
              </w:rPr>
              <w:t>ing</w:t>
            </w:r>
            <w:r>
              <w:rPr>
                <w:rFonts w:cstheme="minorHAnsi"/>
                <w:sz w:val="24"/>
                <w:szCs w:val="24"/>
              </w:rPr>
              <w:t xml:space="preserve"> on</w:t>
            </w:r>
            <w:r w:rsidR="009F00B5">
              <w:rPr>
                <w:rFonts w:cstheme="minorHAnsi"/>
                <w:sz w:val="24"/>
                <w:szCs w:val="24"/>
              </w:rPr>
              <w:t xml:space="preserve"> the</w:t>
            </w:r>
            <w:r>
              <w:rPr>
                <w:rFonts w:cstheme="minorHAnsi"/>
                <w:sz w:val="24"/>
                <w:szCs w:val="24"/>
              </w:rPr>
              <w:t xml:space="preserve"> previous days learning. </w:t>
            </w:r>
          </w:p>
          <w:p w14:paraId="1CD46655" w14:textId="19EDACC4" w:rsidR="0072670D" w:rsidRDefault="00A651DE" w:rsidP="00FE77DE">
            <w:pPr>
              <w:pStyle w:val="NoSpacing"/>
              <w:numPr>
                <w:ilvl w:val="0"/>
                <w:numId w:val="15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Releasing </w:t>
            </w:r>
            <w:r w:rsidR="002F11F9">
              <w:rPr>
                <w:rFonts w:cstheme="minorHAnsi"/>
                <w:sz w:val="24"/>
                <w:szCs w:val="24"/>
              </w:rPr>
              <w:t>Teachers</w:t>
            </w:r>
            <w:r w:rsidR="00112C6E">
              <w:rPr>
                <w:rFonts w:cstheme="minorHAnsi"/>
                <w:sz w:val="24"/>
                <w:szCs w:val="24"/>
              </w:rPr>
              <w:t xml:space="preserve"> from classes to undertake more structured learning with identified pupils. </w:t>
            </w:r>
          </w:p>
          <w:p w14:paraId="517C1EA2" w14:textId="74FD742C" w:rsidR="0072670D" w:rsidRDefault="00E40131" w:rsidP="00FE77DE">
            <w:pPr>
              <w:pStyle w:val="NoSpacing"/>
              <w:numPr>
                <w:ilvl w:val="0"/>
                <w:numId w:val="15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 school sessions w</w:t>
            </w:r>
            <w:r w:rsidR="00112C6E">
              <w:rPr>
                <w:rFonts w:cstheme="minorHAnsi"/>
                <w:sz w:val="24"/>
                <w:szCs w:val="24"/>
              </w:rPr>
              <w:t>i</w:t>
            </w:r>
            <w:r>
              <w:rPr>
                <w:rFonts w:cstheme="minorHAnsi"/>
                <w:sz w:val="24"/>
                <w:szCs w:val="24"/>
              </w:rPr>
              <w:t xml:space="preserve">ll be introduced </w:t>
            </w:r>
            <w:r w:rsidR="00112C6E">
              <w:rPr>
                <w:rFonts w:cstheme="minorHAnsi"/>
                <w:sz w:val="24"/>
                <w:szCs w:val="24"/>
              </w:rPr>
              <w:t xml:space="preserve">in </w:t>
            </w: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="00112C6E">
              <w:rPr>
                <w:rFonts w:cstheme="minorHAnsi"/>
                <w:sz w:val="24"/>
                <w:szCs w:val="24"/>
              </w:rPr>
              <w:t>new year.</w:t>
            </w:r>
          </w:p>
          <w:p w14:paraId="47C2C6F3" w14:textId="77777777" w:rsidR="0072670D" w:rsidRDefault="0072670D" w:rsidP="0072670D">
            <w:pPr>
              <w:pStyle w:val="NoSpacing"/>
              <w:ind w:left="-57"/>
              <w:jc w:val="both"/>
              <w:rPr>
                <w:rFonts w:cstheme="minorHAnsi"/>
                <w:sz w:val="24"/>
                <w:szCs w:val="24"/>
              </w:rPr>
            </w:pPr>
          </w:p>
          <w:p w14:paraId="32823EF9" w14:textId="77777777" w:rsidR="00A90D52" w:rsidRDefault="00A90D52" w:rsidP="0072670D">
            <w:pPr>
              <w:pStyle w:val="NoSpacing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It was confirmed that </w:t>
            </w:r>
            <w:r w:rsidR="00A76B73">
              <w:rPr>
                <w:rFonts w:cstheme="minorHAnsi"/>
                <w:sz w:val="24"/>
                <w:szCs w:val="24"/>
              </w:rPr>
              <w:t>12 pupils</w:t>
            </w:r>
            <w:r>
              <w:rPr>
                <w:rFonts w:cstheme="minorHAnsi"/>
                <w:sz w:val="24"/>
                <w:szCs w:val="24"/>
              </w:rPr>
              <w:t xml:space="preserve"> in year 6 would </w:t>
            </w:r>
            <w:r w:rsidR="00A76B73">
              <w:rPr>
                <w:rFonts w:cstheme="minorHAnsi"/>
                <w:sz w:val="24"/>
                <w:szCs w:val="24"/>
              </w:rPr>
              <w:t>not sit</w:t>
            </w:r>
            <w:r>
              <w:rPr>
                <w:rFonts w:cstheme="minorHAnsi"/>
                <w:sz w:val="24"/>
                <w:szCs w:val="24"/>
              </w:rPr>
              <w:t xml:space="preserve"> the SATS</w:t>
            </w:r>
            <w:r w:rsidR="00A76B73">
              <w:rPr>
                <w:rFonts w:cstheme="minorHAnsi"/>
                <w:sz w:val="24"/>
                <w:szCs w:val="24"/>
              </w:rPr>
              <w:t xml:space="preserve"> test and </w:t>
            </w:r>
            <w:r>
              <w:rPr>
                <w:rFonts w:cstheme="minorHAnsi"/>
                <w:sz w:val="24"/>
                <w:szCs w:val="24"/>
              </w:rPr>
              <w:t>this number could increase.</w:t>
            </w:r>
          </w:p>
          <w:p w14:paraId="0E7B1CC9" w14:textId="77777777" w:rsidR="00A90D52" w:rsidRPr="00A90D52" w:rsidRDefault="00A90D52" w:rsidP="0072670D">
            <w:pPr>
              <w:pStyle w:val="NoSpacing"/>
              <w:ind w:left="-57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46C112F5" w14:textId="77777777" w:rsidR="00A90D52" w:rsidRPr="00A90D52" w:rsidRDefault="00A90D52" w:rsidP="0072670D">
            <w:pPr>
              <w:pStyle w:val="NoSpacing"/>
              <w:ind w:left="-57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A90D52">
              <w:rPr>
                <w:rFonts w:cstheme="minorHAnsi"/>
                <w:i/>
                <w:sz w:val="24"/>
                <w:szCs w:val="24"/>
              </w:rPr>
              <w:t xml:space="preserve">Governor Q: </w:t>
            </w:r>
            <w:r w:rsidR="00010FE2" w:rsidRPr="00A90D52">
              <w:rPr>
                <w:rFonts w:cstheme="minorHAnsi"/>
                <w:i/>
                <w:sz w:val="24"/>
                <w:szCs w:val="24"/>
              </w:rPr>
              <w:t xml:space="preserve">How will learning be facilitated for these learners? </w:t>
            </w:r>
          </w:p>
          <w:p w14:paraId="6B217752" w14:textId="7428384D" w:rsidR="00774B45" w:rsidRPr="00A90D52" w:rsidRDefault="00010FE2" w:rsidP="0072670D">
            <w:pPr>
              <w:pStyle w:val="NoSpacing"/>
              <w:ind w:left="-57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A90D52">
              <w:rPr>
                <w:rFonts w:cstheme="minorHAnsi"/>
                <w:i/>
                <w:sz w:val="24"/>
                <w:szCs w:val="24"/>
              </w:rPr>
              <w:t xml:space="preserve">A: </w:t>
            </w:r>
            <w:r w:rsidR="00A070CE">
              <w:rPr>
                <w:rFonts w:cstheme="minorHAnsi"/>
                <w:i/>
                <w:sz w:val="24"/>
                <w:szCs w:val="24"/>
              </w:rPr>
              <w:t>Governors were informed that ‘widgets’ were being used</w:t>
            </w:r>
            <w:r w:rsidRPr="00A90D52">
              <w:rPr>
                <w:rFonts w:cstheme="minorHAnsi"/>
                <w:i/>
                <w:sz w:val="24"/>
                <w:szCs w:val="24"/>
              </w:rPr>
              <w:t xml:space="preserve"> to support scaffolding of learning. </w:t>
            </w:r>
            <w:r w:rsidR="008E19CE">
              <w:rPr>
                <w:rFonts w:cstheme="minorHAnsi"/>
                <w:i/>
                <w:sz w:val="24"/>
                <w:szCs w:val="24"/>
              </w:rPr>
              <w:t>The schools approach is to consider</w:t>
            </w:r>
            <w:r w:rsidRPr="00A90D52">
              <w:rPr>
                <w:rFonts w:cstheme="minorHAnsi"/>
                <w:i/>
                <w:sz w:val="24"/>
                <w:szCs w:val="24"/>
              </w:rPr>
              <w:t xml:space="preserve"> children as </w:t>
            </w:r>
            <w:r w:rsidR="008E19CE" w:rsidRPr="00A90D52">
              <w:rPr>
                <w:rFonts w:cstheme="minorHAnsi"/>
                <w:i/>
                <w:sz w:val="24"/>
                <w:szCs w:val="24"/>
              </w:rPr>
              <w:t>individuals</w:t>
            </w:r>
            <w:r w:rsidR="008E19CE">
              <w:rPr>
                <w:rFonts w:cstheme="minorHAnsi"/>
                <w:i/>
                <w:sz w:val="24"/>
                <w:szCs w:val="24"/>
              </w:rPr>
              <w:t xml:space="preserve"> and</w:t>
            </w:r>
            <w:r w:rsidRPr="00A90D52">
              <w:rPr>
                <w:rFonts w:cstheme="minorHAnsi"/>
                <w:i/>
                <w:sz w:val="24"/>
                <w:szCs w:val="24"/>
              </w:rPr>
              <w:t xml:space="preserve"> what they need to enable them to learn.</w:t>
            </w:r>
            <w:r w:rsidR="00B60240" w:rsidRPr="00A90D52">
              <w:rPr>
                <w:rFonts w:cstheme="minorHAnsi"/>
                <w:i/>
                <w:sz w:val="24"/>
                <w:szCs w:val="24"/>
              </w:rPr>
              <w:t xml:space="preserve"> Data is used as an analysis tool to make sure something is happ</w:t>
            </w:r>
            <w:r w:rsidR="00DA01FB">
              <w:rPr>
                <w:rFonts w:cstheme="minorHAnsi"/>
                <w:i/>
                <w:sz w:val="24"/>
                <w:szCs w:val="24"/>
              </w:rPr>
              <w:t xml:space="preserve">ening to support </w:t>
            </w:r>
            <w:r w:rsidR="00B60240" w:rsidRPr="00A90D52">
              <w:rPr>
                <w:rFonts w:cstheme="minorHAnsi"/>
                <w:i/>
                <w:sz w:val="24"/>
                <w:szCs w:val="24"/>
              </w:rPr>
              <w:t>learning.</w:t>
            </w:r>
            <w:r w:rsidR="004565A3" w:rsidRPr="00A90D52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DA01FB">
              <w:rPr>
                <w:rFonts w:cstheme="minorHAnsi"/>
                <w:i/>
                <w:sz w:val="24"/>
                <w:szCs w:val="24"/>
              </w:rPr>
              <w:t>The s</w:t>
            </w:r>
            <w:r w:rsidR="004565A3" w:rsidRPr="00A90D52">
              <w:rPr>
                <w:rFonts w:cstheme="minorHAnsi"/>
                <w:i/>
                <w:sz w:val="24"/>
                <w:szCs w:val="24"/>
              </w:rPr>
              <w:t xml:space="preserve">ame strategy </w:t>
            </w:r>
            <w:r w:rsidR="00DA01FB">
              <w:rPr>
                <w:rFonts w:cstheme="minorHAnsi"/>
                <w:i/>
                <w:sz w:val="24"/>
                <w:szCs w:val="24"/>
              </w:rPr>
              <w:t xml:space="preserve">is </w:t>
            </w:r>
            <w:r w:rsidR="004565A3" w:rsidRPr="00A90D52">
              <w:rPr>
                <w:rFonts w:cstheme="minorHAnsi"/>
                <w:i/>
                <w:sz w:val="24"/>
                <w:szCs w:val="24"/>
              </w:rPr>
              <w:t xml:space="preserve">used across </w:t>
            </w:r>
            <w:r w:rsidR="00DA01FB">
              <w:rPr>
                <w:rFonts w:cstheme="minorHAnsi"/>
                <w:i/>
                <w:sz w:val="24"/>
                <w:szCs w:val="24"/>
              </w:rPr>
              <w:t xml:space="preserve">the </w:t>
            </w:r>
            <w:r w:rsidR="004565A3" w:rsidRPr="00A90D52">
              <w:rPr>
                <w:rFonts w:cstheme="minorHAnsi"/>
                <w:i/>
                <w:sz w:val="24"/>
                <w:szCs w:val="24"/>
              </w:rPr>
              <w:t>school due to</w:t>
            </w:r>
            <w:r w:rsidR="00DA01FB">
              <w:rPr>
                <w:rFonts w:cstheme="minorHAnsi"/>
                <w:i/>
                <w:sz w:val="24"/>
                <w:szCs w:val="24"/>
              </w:rPr>
              <w:t xml:space="preserve"> the</w:t>
            </w:r>
            <w:r w:rsidR="004565A3" w:rsidRPr="00A90D52">
              <w:rPr>
                <w:rFonts w:cstheme="minorHAnsi"/>
                <w:i/>
                <w:sz w:val="24"/>
                <w:szCs w:val="24"/>
              </w:rPr>
              <w:t xml:space="preserve"> high numbers of P</w:t>
            </w:r>
            <w:r w:rsidR="00DA01FB">
              <w:rPr>
                <w:rFonts w:cstheme="minorHAnsi"/>
                <w:i/>
                <w:sz w:val="24"/>
                <w:szCs w:val="24"/>
              </w:rPr>
              <w:t xml:space="preserve">upil </w:t>
            </w:r>
            <w:r w:rsidR="004565A3" w:rsidRPr="00A90D52">
              <w:rPr>
                <w:rFonts w:cstheme="minorHAnsi"/>
                <w:i/>
                <w:sz w:val="24"/>
                <w:szCs w:val="24"/>
              </w:rPr>
              <w:lastRenderedPageBreak/>
              <w:t>P</w:t>
            </w:r>
            <w:r w:rsidR="00DA01FB">
              <w:rPr>
                <w:rFonts w:cstheme="minorHAnsi"/>
                <w:i/>
                <w:sz w:val="24"/>
                <w:szCs w:val="24"/>
              </w:rPr>
              <w:t xml:space="preserve">remium, SEND and pupils experiencing </w:t>
            </w:r>
            <w:r w:rsidR="004565A3" w:rsidRPr="00A90D52">
              <w:rPr>
                <w:rFonts w:cstheme="minorHAnsi"/>
                <w:i/>
                <w:sz w:val="24"/>
                <w:szCs w:val="24"/>
              </w:rPr>
              <w:t>disadvantage etc.</w:t>
            </w:r>
            <w:r w:rsidR="00DA01FB">
              <w:rPr>
                <w:rFonts w:cstheme="minorHAnsi"/>
                <w:i/>
                <w:sz w:val="24"/>
                <w:szCs w:val="24"/>
              </w:rPr>
              <w:t xml:space="preserve"> who</w:t>
            </w:r>
            <w:r w:rsidR="001519C2" w:rsidRPr="00A90D52">
              <w:rPr>
                <w:rFonts w:cstheme="minorHAnsi"/>
                <w:i/>
                <w:sz w:val="24"/>
                <w:szCs w:val="24"/>
              </w:rPr>
              <w:t xml:space="preserve"> also sit across multiple categories.</w:t>
            </w:r>
          </w:p>
          <w:p w14:paraId="074D2746" w14:textId="77777777" w:rsidR="00DA01FB" w:rsidRDefault="00DA01FB" w:rsidP="00DA01FB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</w:p>
          <w:p w14:paraId="4C63C616" w14:textId="76A417A2" w:rsidR="00145FCE" w:rsidRPr="002122D7" w:rsidRDefault="00DA01FB" w:rsidP="00DA01FB">
            <w:pPr>
              <w:pStyle w:val="NoSpacing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2122D7">
              <w:rPr>
                <w:rFonts w:cstheme="minorHAnsi"/>
                <w:i/>
                <w:sz w:val="24"/>
                <w:szCs w:val="24"/>
              </w:rPr>
              <w:t xml:space="preserve">Governor </w:t>
            </w:r>
            <w:r w:rsidR="00C70154">
              <w:rPr>
                <w:rFonts w:cstheme="minorHAnsi"/>
                <w:i/>
                <w:sz w:val="24"/>
                <w:szCs w:val="24"/>
              </w:rPr>
              <w:t>Q: D</w:t>
            </w:r>
            <w:r w:rsidR="00145FCE" w:rsidRPr="002122D7">
              <w:rPr>
                <w:rFonts w:cstheme="minorHAnsi"/>
                <w:i/>
                <w:sz w:val="24"/>
                <w:szCs w:val="24"/>
              </w:rPr>
              <w:t>o you feel</w:t>
            </w:r>
            <w:r w:rsidR="00C70154">
              <w:rPr>
                <w:rFonts w:cstheme="minorHAnsi"/>
                <w:i/>
                <w:sz w:val="24"/>
                <w:szCs w:val="24"/>
              </w:rPr>
              <w:t xml:space="preserve"> that</w:t>
            </w:r>
            <w:r w:rsidR="00145FCE" w:rsidRPr="002122D7">
              <w:rPr>
                <w:rFonts w:cstheme="minorHAnsi"/>
                <w:i/>
                <w:sz w:val="24"/>
                <w:szCs w:val="24"/>
              </w:rPr>
              <w:t xml:space="preserve"> staff have</w:t>
            </w:r>
            <w:r w:rsidR="00C70154">
              <w:rPr>
                <w:rFonts w:cstheme="minorHAnsi"/>
                <w:i/>
                <w:sz w:val="24"/>
                <w:szCs w:val="24"/>
              </w:rPr>
              <w:t xml:space="preserve"> the</w:t>
            </w:r>
            <w:r w:rsidR="00145FCE" w:rsidRPr="002122D7">
              <w:rPr>
                <w:rFonts w:cstheme="minorHAnsi"/>
                <w:i/>
                <w:sz w:val="24"/>
                <w:szCs w:val="24"/>
              </w:rPr>
              <w:t xml:space="preserve"> knowledge</w:t>
            </w:r>
            <w:r w:rsidR="00C70154">
              <w:rPr>
                <w:rFonts w:cstheme="minorHAnsi"/>
                <w:i/>
                <w:sz w:val="24"/>
                <w:szCs w:val="24"/>
              </w:rPr>
              <w:t xml:space="preserve"> that they</w:t>
            </w:r>
            <w:r w:rsidR="00145FCE" w:rsidRPr="002122D7">
              <w:rPr>
                <w:rFonts w:cstheme="minorHAnsi"/>
                <w:i/>
                <w:sz w:val="24"/>
                <w:szCs w:val="24"/>
              </w:rPr>
              <w:t xml:space="preserve"> need?</w:t>
            </w:r>
          </w:p>
          <w:p w14:paraId="07A01637" w14:textId="13FCDDCC" w:rsidR="00145FCE" w:rsidRPr="002122D7" w:rsidRDefault="00D672A8" w:rsidP="002122D7">
            <w:pPr>
              <w:pStyle w:val="NoSpacing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A: The HT felt </w:t>
            </w:r>
            <w:r w:rsidR="00B32AC8">
              <w:rPr>
                <w:rFonts w:cstheme="minorHAnsi"/>
                <w:i/>
                <w:sz w:val="24"/>
                <w:szCs w:val="24"/>
              </w:rPr>
              <w:t>that staff do have the knowledge that they need.</w:t>
            </w:r>
            <w:r w:rsidR="0031104C">
              <w:rPr>
                <w:rFonts w:cstheme="minorHAnsi"/>
                <w:i/>
                <w:sz w:val="24"/>
                <w:szCs w:val="24"/>
              </w:rPr>
              <w:t xml:space="preserve"> Learning forums are used across the trust and</w:t>
            </w:r>
            <w:r w:rsidR="00EB22E0" w:rsidRPr="002122D7">
              <w:rPr>
                <w:rFonts w:cstheme="minorHAnsi"/>
                <w:i/>
                <w:sz w:val="24"/>
                <w:szCs w:val="24"/>
              </w:rPr>
              <w:t xml:space="preserve"> resources are provided</w:t>
            </w:r>
            <w:r w:rsidR="00D352D0" w:rsidRPr="002122D7">
              <w:rPr>
                <w:rFonts w:cstheme="minorHAnsi"/>
                <w:i/>
                <w:sz w:val="24"/>
                <w:szCs w:val="24"/>
              </w:rPr>
              <w:t>. Work undertak</w:t>
            </w:r>
            <w:r w:rsidR="00C06939">
              <w:rPr>
                <w:rFonts w:cstheme="minorHAnsi"/>
                <w:i/>
                <w:sz w:val="24"/>
                <w:szCs w:val="24"/>
              </w:rPr>
              <w:t>en to improve subject knowledge, has enabled</w:t>
            </w:r>
            <w:r w:rsidR="00D352D0" w:rsidRPr="002122D7">
              <w:rPr>
                <w:rFonts w:cstheme="minorHAnsi"/>
                <w:i/>
                <w:sz w:val="24"/>
                <w:szCs w:val="24"/>
              </w:rPr>
              <w:t xml:space="preserve"> staff to have more detailed conversations.</w:t>
            </w:r>
            <w:r w:rsidR="009129C5" w:rsidRPr="002122D7">
              <w:rPr>
                <w:rFonts w:cstheme="minorHAnsi"/>
                <w:i/>
                <w:sz w:val="24"/>
                <w:szCs w:val="24"/>
              </w:rPr>
              <w:t xml:space="preserve"> Regular conversations are taking place with staff to review interventions and </w:t>
            </w:r>
            <w:r w:rsidR="00972FC1" w:rsidRPr="002122D7">
              <w:rPr>
                <w:rFonts w:cstheme="minorHAnsi"/>
                <w:i/>
                <w:sz w:val="24"/>
                <w:szCs w:val="24"/>
              </w:rPr>
              <w:t xml:space="preserve">action plans </w:t>
            </w:r>
            <w:r w:rsidR="00972FC1">
              <w:rPr>
                <w:rFonts w:cstheme="minorHAnsi"/>
                <w:i/>
                <w:sz w:val="24"/>
                <w:szCs w:val="24"/>
              </w:rPr>
              <w:t xml:space="preserve">are </w:t>
            </w:r>
            <w:r w:rsidR="009129C5" w:rsidRPr="002122D7">
              <w:rPr>
                <w:rFonts w:cstheme="minorHAnsi"/>
                <w:i/>
                <w:sz w:val="24"/>
                <w:szCs w:val="24"/>
              </w:rPr>
              <w:t>adju</w:t>
            </w:r>
            <w:r w:rsidR="00972FC1">
              <w:rPr>
                <w:rFonts w:cstheme="minorHAnsi"/>
                <w:i/>
                <w:sz w:val="24"/>
                <w:szCs w:val="24"/>
              </w:rPr>
              <w:t>sted</w:t>
            </w:r>
            <w:r w:rsidR="009129C5" w:rsidRPr="002122D7">
              <w:rPr>
                <w:rFonts w:cstheme="minorHAnsi"/>
                <w:i/>
                <w:sz w:val="24"/>
                <w:szCs w:val="24"/>
              </w:rPr>
              <w:t xml:space="preserve"> in response rather than waiting for</w:t>
            </w:r>
            <w:r w:rsidR="00DD2277">
              <w:rPr>
                <w:rFonts w:cstheme="minorHAnsi"/>
                <w:i/>
                <w:sz w:val="24"/>
                <w:szCs w:val="24"/>
              </w:rPr>
              <w:t xml:space="preserve"> the</w:t>
            </w:r>
            <w:r w:rsidR="009129C5" w:rsidRPr="002122D7">
              <w:rPr>
                <w:rFonts w:cstheme="minorHAnsi"/>
                <w:i/>
                <w:sz w:val="24"/>
                <w:szCs w:val="24"/>
              </w:rPr>
              <w:t xml:space="preserve"> data drop.</w:t>
            </w:r>
            <w:r w:rsidR="00E639B8" w:rsidRPr="002122D7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4332E9">
              <w:rPr>
                <w:rFonts w:cstheme="minorHAnsi"/>
                <w:i/>
                <w:sz w:val="24"/>
                <w:szCs w:val="24"/>
              </w:rPr>
              <w:t>The school is d</w:t>
            </w:r>
            <w:r w:rsidR="00E639B8" w:rsidRPr="002122D7">
              <w:rPr>
                <w:rFonts w:cstheme="minorHAnsi"/>
                <w:i/>
                <w:sz w:val="24"/>
                <w:szCs w:val="24"/>
              </w:rPr>
              <w:t>eveloping what</w:t>
            </w:r>
            <w:r w:rsidR="00FD17F8">
              <w:rPr>
                <w:rFonts w:cstheme="minorHAnsi"/>
                <w:i/>
                <w:sz w:val="24"/>
                <w:szCs w:val="24"/>
              </w:rPr>
              <w:t xml:space="preserve"> is in place already</w:t>
            </w:r>
            <w:r w:rsidR="00E639B8" w:rsidRPr="002122D7">
              <w:rPr>
                <w:rFonts w:cstheme="minorHAnsi"/>
                <w:i/>
                <w:sz w:val="24"/>
                <w:szCs w:val="24"/>
              </w:rPr>
              <w:t xml:space="preserve"> and building on existing practice.</w:t>
            </w:r>
          </w:p>
          <w:p w14:paraId="0F793F35" w14:textId="77777777" w:rsidR="002122D7" w:rsidRDefault="002122D7" w:rsidP="002122D7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</w:p>
          <w:p w14:paraId="4022D79A" w14:textId="553C34E3" w:rsidR="00DB0083" w:rsidRPr="00736911" w:rsidRDefault="0087092D" w:rsidP="00736911">
            <w:pPr>
              <w:pStyle w:val="NoSpacing"/>
              <w:ind w:left="-57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Governor </w:t>
            </w:r>
            <w:r w:rsidR="00DB0083" w:rsidRPr="00736911">
              <w:rPr>
                <w:rFonts w:cstheme="minorHAnsi"/>
                <w:i/>
                <w:sz w:val="24"/>
                <w:szCs w:val="24"/>
              </w:rPr>
              <w:t>Q: How often do pupil learning forums take place?</w:t>
            </w:r>
          </w:p>
          <w:p w14:paraId="76D50FB4" w14:textId="2280C240" w:rsidR="00DB0083" w:rsidRDefault="00DB0083" w:rsidP="00736911">
            <w:pPr>
              <w:pStyle w:val="NoSpacing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736911">
              <w:rPr>
                <w:rFonts w:cstheme="minorHAnsi"/>
                <w:i/>
                <w:sz w:val="24"/>
                <w:szCs w:val="24"/>
              </w:rPr>
              <w:t xml:space="preserve">A: </w:t>
            </w:r>
            <w:r w:rsidR="00D559F0">
              <w:rPr>
                <w:rFonts w:cstheme="minorHAnsi"/>
                <w:i/>
                <w:sz w:val="24"/>
                <w:szCs w:val="24"/>
              </w:rPr>
              <w:t>The HT advised that this was s</w:t>
            </w:r>
            <w:r w:rsidRPr="00736911">
              <w:rPr>
                <w:rFonts w:cstheme="minorHAnsi"/>
                <w:i/>
                <w:sz w:val="24"/>
                <w:szCs w:val="24"/>
              </w:rPr>
              <w:t xml:space="preserve">omething </w:t>
            </w:r>
            <w:r w:rsidR="00D559F0">
              <w:rPr>
                <w:rFonts w:cstheme="minorHAnsi"/>
                <w:i/>
                <w:sz w:val="24"/>
                <w:szCs w:val="24"/>
              </w:rPr>
              <w:t xml:space="preserve">the school needed </w:t>
            </w:r>
            <w:r w:rsidRPr="00736911">
              <w:rPr>
                <w:rFonts w:cstheme="minorHAnsi"/>
                <w:i/>
                <w:sz w:val="24"/>
                <w:szCs w:val="24"/>
              </w:rPr>
              <w:t>to decide.</w:t>
            </w:r>
          </w:p>
          <w:p w14:paraId="317C0FFE" w14:textId="77777777" w:rsidR="0083389D" w:rsidRPr="00736911" w:rsidRDefault="0083389D" w:rsidP="00736911">
            <w:pPr>
              <w:pStyle w:val="NoSpacing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1C4ADB82" w14:textId="0BDEDC23" w:rsidR="00DB75B8" w:rsidRPr="00EE74D8" w:rsidRDefault="0087092D" w:rsidP="00DB75B8">
            <w:pPr>
              <w:pStyle w:val="NoSpacing"/>
              <w:ind w:left="-57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Governor </w:t>
            </w:r>
            <w:r w:rsidR="00604D88">
              <w:rPr>
                <w:rFonts w:cstheme="minorHAnsi"/>
                <w:i/>
                <w:sz w:val="24"/>
                <w:szCs w:val="24"/>
              </w:rPr>
              <w:t>Q: I</w:t>
            </w:r>
            <w:r w:rsidR="0052187E" w:rsidRPr="00EE74D8">
              <w:rPr>
                <w:rFonts w:cstheme="minorHAnsi"/>
                <w:i/>
                <w:sz w:val="24"/>
                <w:szCs w:val="24"/>
              </w:rPr>
              <w:t>s it worth a governor</w:t>
            </w:r>
            <w:r w:rsidR="00DB75B8" w:rsidRPr="00EE74D8">
              <w:rPr>
                <w:rFonts w:cstheme="minorHAnsi"/>
                <w:i/>
                <w:sz w:val="24"/>
                <w:szCs w:val="24"/>
              </w:rPr>
              <w:t xml:space="preserve"> coming in to</w:t>
            </w:r>
            <w:r w:rsidR="00415D61">
              <w:rPr>
                <w:rFonts w:cstheme="minorHAnsi"/>
                <w:i/>
                <w:sz w:val="24"/>
                <w:szCs w:val="24"/>
              </w:rPr>
              <w:t xml:space="preserve"> school to</w:t>
            </w:r>
            <w:r w:rsidR="00DB75B8" w:rsidRPr="00EE74D8">
              <w:rPr>
                <w:rFonts w:cstheme="minorHAnsi"/>
                <w:i/>
                <w:sz w:val="24"/>
                <w:szCs w:val="24"/>
              </w:rPr>
              <w:t xml:space="preserve"> look at a learning forum?</w:t>
            </w:r>
          </w:p>
          <w:p w14:paraId="4E5DC792" w14:textId="3F945F26" w:rsidR="00DB75B8" w:rsidRDefault="00DB75B8" w:rsidP="00DB75B8">
            <w:pPr>
              <w:pStyle w:val="NoSpacing"/>
              <w:ind w:left="-57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EE74D8">
              <w:rPr>
                <w:rFonts w:cstheme="minorHAnsi"/>
                <w:i/>
                <w:sz w:val="24"/>
                <w:szCs w:val="24"/>
              </w:rPr>
              <w:t xml:space="preserve">A: </w:t>
            </w:r>
            <w:r w:rsidR="00415D61">
              <w:rPr>
                <w:rFonts w:cstheme="minorHAnsi"/>
                <w:i/>
                <w:sz w:val="24"/>
                <w:szCs w:val="24"/>
              </w:rPr>
              <w:t xml:space="preserve">It was </w:t>
            </w:r>
            <w:r w:rsidR="00415D61" w:rsidRPr="00340557">
              <w:rPr>
                <w:rFonts w:cstheme="minorHAnsi"/>
                <w:b/>
                <w:i/>
                <w:sz w:val="24"/>
                <w:szCs w:val="24"/>
                <w:u w:val="single"/>
              </w:rPr>
              <w:t>decided</w:t>
            </w:r>
            <w:r w:rsidR="00415D61">
              <w:rPr>
                <w:rFonts w:cstheme="minorHAnsi"/>
                <w:i/>
                <w:sz w:val="24"/>
                <w:szCs w:val="24"/>
              </w:rPr>
              <w:t xml:space="preserve"> that the Chair would visit the school to look at a learning forum.</w:t>
            </w:r>
            <w:r w:rsidRPr="00EE74D8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14:paraId="03A94E29" w14:textId="77777777" w:rsidR="00D95256" w:rsidRDefault="00D95256" w:rsidP="00DB75B8">
            <w:pPr>
              <w:pStyle w:val="NoSpacing"/>
              <w:ind w:left="-57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0B557AA9" w14:textId="2445CF9B" w:rsidR="005D4E39" w:rsidRPr="00D95256" w:rsidRDefault="00D95256" w:rsidP="00DB75B8">
            <w:pPr>
              <w:pStyle w:val="NoSpacing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 w:rsidRPr="00D95256">
              <w:rPr>
                <w:rFonts w:cstheme="minorHAnsi"/>
                <w:sz w:val="24"/>
                <w:szCs w:val="24"/>
              </w:rPr>
              <w:t>A discussion took place regarding the increase in student numbers in year 6 and the HT c</w:t>
            </w:r>
            <w:r w:rsidR="005D4E39" w:rsidRPr="00D95256">
              <w:rPr>
                <w:rFonts w:cstheme="minorHAnsi"/>
                <w:sz w:val="24"/>
                <w:szCs w:val="24"/>
              </w:rPr>
              <w:t xml:space="preserve">onfirmed </w:t>
            </w:r>
            <w:r w:rsidRPr="00D95256">
              <w:rPr>
                <w:rFonts w:cstheme="minorHAnsi"/>
                <w:sz w:val="24"/>
                <w:szCs w:val="24"/>
              </w:rPr>
              <w:t>that the year was</w:t>
            </w:r>
            <w:r w:rsidR="005D4E39" w:rsidRPr="00D95256">
              <w:rPr>
                <w:rFonts w:cstheme="minorHAnsi"/>
                <w:sz w:val="24"/>
                <w:szCs w:val="24"/>
              </w:rPr>
              <w:t xml:space="preserve"> almost full.</w:t>
            </w:r>
          </w:p>
          <w:p w14:paraId="56BCFBC9" w14:textId="77777777" w:rsidR="00221B09" w:rsidRDefault="00221B09" w:rsidP="00DB75B8">
            <w:pPr>
              <w:pStyle w:val="NoSpacing"/>
              <w:ind w:left="-57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6922D203" w14:textId="3628D70E" w:rsidR="00221B09" w:rsidRPr="00D2090C" w:rsidRDefault="00221B09" w:rsidP="00DB75B8">
            <w:pPr>
              <w:pStyle w:val="NoSpacing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 w:rsidRPr="00D2090C">
              <w:rPr>
                <w:rFonts w:cstheme="minorHAnsi"/>
                <w:sz w:val="24"/>
                <w:szCs w:val="24"/>
              </w:rPr>
              <w:t>See part 2 confidential minutes for</w:t>
            </w:r>
            <w:r w:rsidR="00D2090C" w:rsidRPr="00D2090C">
              <w:rPr>
                <w:rFonts w:cstheme="minorHAnsi"/>
                <w:sz w:val="24"/>
                <w:szCs w:val="24"/>
              </w:rPr>
              <w:t xml:space="preserve"> the item on</w:t>
            </w:r>
            <w:r w:rsidRPr="00D2090C">
              <w:rPr>
                <w:rFonts w:cstheme="minorHAnsi"/>
                <w:sz w:val="24"/>
                <w:szCs w:val="24"/>
              </w:rPr>
              <w:t xml:space="preserve"> </w:t>
            </w:r>
            <w:r w:rsidR="004F2BF5" w:rsidRPr="00D2090C">
              <w:rPr>
                <w:rFonts w:cstheme="minorHAnsi"/>
                <w:sz w:val="24"/>
                <w:szCs w:val="24"/>
              </w:rPr>
              <w:t>‘teacher pay review’.</w:t>
            </w:r>
          </w:p>
          <w:p w14:paraId="0E936EBE" w14:textId="07A53D06" w:rsidR="00221B09" w:rsidRDefault="00221B09" w:rsidP="00DB75B8">
            <w:pPr>
              <w:pStyle w:val="NoSpacing"/>
              <w:ind w:left="-57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0C3442" w14:textId="15DD7CCE" w:rsidR="003F3379" w:rsidRPr="00510E39" w:rsidRDefault="00415D61" w:rsidP="00510E39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510E39">
              <w:rPr>
                <w:rFonts w:cstheme="minorHAnsi"/>
                <w:sz w:val="24"/>
                <w:szCs w:val="24"/>
              </w:rPr>
              <w:lastRenderedPageBreak/>
              <w:t>Chair to visit school to look at a learning forum.</w:t>
            </w:r>
          </w:p>
        </w:tc>
      </w:tr>
      <w:tr w:rsidR="00ED3A7A" w:rsidRPr="008827EB" w14:paraId="7017E019" w14:textId="77777777" w:rsidTr="009F79D3">
        <w:tc>
          <w:tcPr>
            <w:tcW w:w="821" w:type="dxa"/>
          </w:tcPr>
          <w:p w14:paraId="7E96286D" w14:textId="1EFB90A0" w:rsidR="00A643E1" w:rsidRDefault="00A643E1" w:rsidP="00C83C58">
            <w:pPr>
              <w:pStyle w:val="NoSpacing"/>
              <w:ind w:lef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7821" w:type="dxa"/>
          </w:tcPr>
          <w:p w14:paraId="789DDC18" w14:textId="77777777" w:rsidR="00A643E1" w:rsidRDefault="00A643E1" w:rsidP="00A643E1">
            <w:pPr>
              <w:pStyle w:val="NoSpacing"/>
              <w:ind w:left="-5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REPORTS AND FEEDBACK</w:t>
            </w:r>
          </w:p>
          <w:p w14:paraId="35F593F6" w14:textId="4D9AB952" w:rsidR="0009436D" w:rsidRDefault="00C56189" w:rsidP="003240E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Copies of the report and feedback from the discovery day</w:t>
            </w:r>
            <w:r w:rsidR="00A643E1" w:rsidRPr="008075A9">
              <w:rPr>
                <w:rFonts w:cstheme="minorHAnsi"/>
                <w:sz w:val="24"/>
                <w:szCs w:val="24"/>
              </w:rPr>
              <w:t xml:space="preserve"> from</w:t>
            </w:r>
            <w:r w:rsidR="001169B8">
              <w:rPr>
                <w:rFonts w:cstheme="minorHAnsi"/>
                <w:sz w:val="24"/>
                <w:szCs w:val="24"/>
              </w:rPr>
              <w:t xml:space="preserve"> the Attenborough Trust</w:t>
            </w:r>
            <w:r w:rsidR="004C0703">
              <w:rPr>
                <w:rFonts w:cstheme="minorHAnsi"/>
                <w:sz w:val="24"/>
                <w:szCs w:val="24"/>
              </w:rPr>
              <w:t>,</w:t>
            </w:r>
            <w:r w:rsidR="001169B8">
              <w:rPr>
                <w:rFonts w:cstheme="minorHAnsi"/>
                <w:sz w:val="24"/>
                <w:szCs w:val="24"/>
              </w:rPr>
              <w:t xml:space="preserve"> </w:t>
            </w:r>
            <w:r w:rsidR="00EE36EB">
              <w:rPr>
                <w:rFonts w:cstheme="minorHAnsi"/>
                <w:sz w:val="24"/>
                <w:szCs w:val="24"/>
              </w:rPr>
              <w:t xml:space="preserve">were provided to governors prior to the meeting via </w:t>
            </w:r>
            <w:proofErr w:type="spellStart"/>
            <w:r w:rsidR="00EE36EB">
              <w:rPr>
                <w:rFonts w:cstheme="minorHAnsi"/>
                <w:sz w:val="24"/>
                <w:szCs w:val="24"/>
              </w:rPr>
              <w:t>Governorhub</w:t>
            </w:r>
            <w:proofErr w:type="spellEnd"/>
            <w:r w:rsidR="00EE36EB">
              <w:rPr>
                <w:rFonts w:cstheme="minorHAnsi"/>
                <w:sz w:val="24"/>
                <w:szCs w:val="24"/>
              </w:rPr>
              <w:t>.</w:t>
            </w:r>
            <w:r w:rsidR="002379E3">
              <w:rPr>
                <w:rFonts w:cstheme="minorHAnsi"/>
                <w:sz w:val="24"/>
                <w:szCs w:val="24"/>
              </w:rPr>
              <w:t xml:space="preserve"> </w:t>
            </w:r>
            <w:r w:rsidR="0009436D">
              <w:rPr>
                <w:rFonts w:cstheme="minorHAnsi"/>
                <w:sz w:val="24"/>
                <w:szCs w:val="24"/>
              </w:rPr>
              <w:t xml:space="preserve">Further points were raised as follows. </w:t>
            </w:r>
          </w:p>
          <w:p w14:paraId="5E52335C" w14:textId="77777777" w:rsidR="0009436D" w:rsidRDefault="0009436D" w:rsidP="003240E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</w:p>
          <w:p w14:paraId="5B116EE4" w14:textId="540140DD" w:rsidR="00A643E1" w:rsidRPr="008075A9" w:rsidRDefault="00161A10" w:rsidP="003240E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review team undertook o</w:t>
            </w:r>
            <w:r w:rsidR="0044279C">
              <w:rPr>
                <w:rFonts w:cstheme="minorHAnsi"/>
                <w:sz w:val="24"/>
                <w:szCs w:val="24"/>
              </w:rPr>
              <w:t xml:space="preserve">bservations </w:t>
            </w:r>
            <w:r w:rsidR="00CE13F0">
              <w:rPr>
                <w:rFonts w:cstheme="minorHAnsi"/>
                <w:sz w:val="24"/>
                <w:szCs w:val="24"/>
              </w:rPr>
              <w:t>with teachers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C0703">
              <w:rPr>
                <w:rFonts w:cstheme="minorHAnsi"/>
                <w:sz w:val="24"/>
                <w:szCs w:val="24"/>
              </w:rPr>
              <w:t xml:space="preserve">members of the </w:t>
            </w:r>
            <w:r>
              <w:rPr>
                <w:rFonts w:cstheme="minorHAnsi"/>
                <w:sz w:val="24"/>
                <w:szCs w:val="24"/>
              </w:rPr>
              <w:t>SLT</w:t>
            </w:r>
            <w:r w:rsidR="00353551">
              <w:rPr>
                <w:rFonts w:cstheme="minorHAnsi"/>
                <w:sz w:val="24"/>
                <w:szCs w:val="24"/>
              </w:rPr>
              <w:t xml:space="preserve">. </w:t>
            </w:r>
            <w:r w:rsidR="008B2BEE">
              <w:rPr>
                <w:rFonts w:cstheme="minorHAnsi"/>
                <w:sz w:val="24"/>
                <w:szCs w:val="24"/>
              </w:rPr>
              <w:t xml:space="preserve">The intention was to provide an </w:t>
            </w:r>
            <w:r w:rsidR="0044279C">
              <w:rPr>
                <w:rFonts w:cstheme="minorHAnsi"/>
                <w:sz w:val="24"/>
                <w:szCs w:val="24"/>
              </w:rPr>
              <w:t xml:space="preserve">external check of the </w:t>
            </w:r>
            <w:r w:rsidR="005F11D5">
              <w:rPr>
                <w:rFonts w:cstheme="minorHAnsi"/>
                <w:sz w:val="24"/>
                <w:szCs w:val="24"/>
              </w:rPr>
              <w:t xml:space="preserve">statements made within the </w:t>
            </w:r>
            <w:r w:rsidR="0044279C">
              <w:rPr>
                <w:rFonts w:cstheme="minorHAnsi"/>
                <w:sz w:val="24"/>
                <w:szCs w:val="24"/>
              </w:rPr>
              <w:t>SEF and</w:t>
            </w:r>
            <w:r w:rsidR="002410A7">
              <w:rPr>
                <w:rFonts w:cstheme="minorHAnsi"/>
                <w:sz w:val="24"/>
                <w:szCs w:val="24"/>
              </w:rPr>
              <w:t xml:space="preserve"> to assess whether </w:t>
            </w:r>
            <w:r w:rsidR="0044279C">
              <w:rPr>
                <w:rFonts w:cstheme="minorHAnsi"/>
                <w:sz w:val="24"/>
                <w:szCs w:val="24"/>
              </w:rPr>
              <w:t xml:space="preserve">the </w:t>
            </w:r>
            <w:r w:rsidR="005F11D5">
              <w:rPr>
                <w:rFonts w:cstheme="minorHAnsi"/>
                <w:sz w:val="24"/>
                <w:szCs w:val="24"/>
              </w:rPr>
              <w:t>school’s</w:t>
            </w:r>
            <w:r w:rsidR="0044279C">
              <w:rPr>
                <w:rFonts w:cstheme="minorHAnsi"/>
                <w:sz w:val="24"/>
                <w:szCs w:val="24"/>
              </w:rPr>
              <w:t xml:space="preserve"> judgements</w:t>
            </w:r>
            <w:r w:rsidR="00CE13F0">
              <w:rPr>
                <w:rFonts w:cstheme="minorHAnsi"/>
                <w:sz w:val="24"/>
                <w:szCs w:val="24"/>
              </w:rPr>
              <w:t xml:space="preserve"> of the its current position</w:t>
            </w:r>
            <w:r w:rsidR="005F11D5">
              <w:rPr>
                <w:rFonts w:cstheme="minorHAnsi"/>
                <w:sz w:val="24"/>
                <w:szCs w:val="24"/>
              </w:rPr>
              <w:t xml:space="preserve"> were</w:t>
            </w:r>
            <w:r w:rsidR="0044279C">
              <w:rPr>
                <w:rFonts w:cstheme="minorHAnsi"/>
                <w:sz w:val="24"/>
                <w:szCs w:val="24"/>
              </w:rPr>
              <w:t xml:space="preserve"> correct</w:t>
            </w:r>
            <w:r w:rsidR="0010195A">
              <w:rPr>
                <w:rFonts w:cstheme="minorHAnsi"/>
                <w:sz w:val="24"/>
                <w:szCs w:val="24"/>
              </w:rPr>
              <w:t>.</w:t>
            </w:r>
            <w:r w:rsidR="0044279C">
              <w:rPr>
                <w:rFonts w:cstheme="minorHAnsi"/>
                <w:sz w:val="24"/>
                <w:szCs w:val="24"/>
              </w:rPr>
              <w:t xml:space="preserve"> </w:t>
            </w:r>
            <w:r w:rsidR="00A71A08">
              <w:rPr>
                <w:rFonts w:cstheme="minorHAnsi"/>
                <w:sz w:val="24"/>
                <w:szCs w:val="24"/>
              </w:rPr>
              <w:t xml:space="preserve">Ofsted criteria were considered, </w:t>
            </w:r>
            <w:r w:rsidR="00090771">
              <w:rPr>
                <w:rFonts w:cstheme="minorHAnsi"/>
                <w:sz w:val="24"/>
                <w:szCs w:val="24"/>
              </w:rPr>
              <w:t>tested and analysed</w:t>
            </w:r>
            <w:r w:rsidR="00A71A08">
              <w:rPr>
                <w:rFonts w:cstheme="minorHAnsi"/>
                <w:sz w:val="24"/>
                <w:szCs w:val="24"/>
              </w:rPr>
              <w:t xml:space="preserve"> but a judgement was not provided.</w:t>
            </w:r>
            <w:r w:rsidR="00090771">
              <w:rPr>
                <w:rFonts w:cstheme="minorHAnsi"/>
                <w:sz w:val="24"/>
                <w:szCs w:val="24"/>
              </w:rPr>
              <w:t xml:space="preserve"> </w:t>
            </w:r>
            <w:r w:rsidR="000D2B61">
              <w:rPr>
                <w:rFonts w:cstheme="minorHAnsi"/>
                <w:sz w:val="24"/>
                <w:szCs w:val="24"/>
              </w:rPr>
              <w:t>T</w:t>
            </w:r>
            <w:r w:rsidR="00F40DF9">
              <w:rPr>
                <w:rFonts w:cstheme="minorHAnsi"/>
                <w:sz w:val="24"/>
                <w:szCs w:val="24"/>
              </w:rPr>
              <w:t>he</w:t>
            </w:r>
            <w:r w:rsidR="00A71A08">
              <w:rPr>
                <w:rFonts w:cstheme="minorHAnsi"/>
                <w:sz w:val="24"/>
                <w:szCs w:val="24"/>
              </w:rPr>
              <w:t xml:space="preserve"> feedback </w:t>
            </w:r>
            <w:r w:rsidR="004C0703">
              <w:rPr>
                <w:rFonts w:cstheme="minorHAnsi"/>
                <w:sz w:val="24"/>
                <w:szCs w:val="24"/>
              </w:rPr>
              <w:t>provided, confirmed that statements</w:t>
            </w:r>
            <w:r w:rsidR="0044279C">
              <w:rPr>
                <w:rFonts w:cstheme="minorHAnsi"/>
                <w:sz w:val="24"/>
                <w:szCs w:val="24"/>
              </w:rPr>
              <w:t xml:space="preserve"> </w:t>
            </w:r>
            <w:r w:rsidR="00A71A08">
              <w:rPr>
                <w:rFonts w:cstheme="minorHAnsi"/>
                <w:sz w:val="24"/>
                <w:szCs w:val="24"/>
              </w:rPr>
              <w:t xml:space="preserve">within the SEF </w:t>
            </w:r>
            <w:r w:rsidR="0009436D">
              <w:rPr>
                <w:rFonts w:cstheme="minorHAnsi"/>
                <w:sz w:val="24"/>
                <w:szCs w:val="24"/>
              </w:rPr>
              <w:t>were accurate and honest</w:t>
            </w:r>
            <w:r w:rsidR="004C0703">
              <w:rPr>
                <w:rFonts w:cstheme="minorHAnsi"/>
                <w:sz w:val="24"/>
                <w:szCs w:val="24"/>
              </w:rPr>
              <w:t xml:space="preserve"> and </w:t>
            </w:r>
            <w:r w:rsidR="00173E9E">
              <w:rPr>
                <w:rFonts w:cstheme="minorHAnsi"/>
                <w:sz w:val="24"/>
                <w:szCs w:val="24"/>
              </w:rPr>
              <w:t>accurate</w:t>
            </w:r>
            <w:r w:rsidR="004C0703">
              <w:rPr>
                <w:rFonts w:cstheme="minorHAnsi"/>
                <w:sz w:val="24"/>
                <w:szCs w:val="24"/>
              </w:rPr>
              <w:t xml:space="preserve">ly reflected </w:t>
            </w:r>
            <w:r w:rsidR="00173E9E">
              <w:rPr>
                <w:rFonts w:cstheme="minorHAnsi"/>
                <w:sz w:val="24"/>
                <w:szCs w:val="24"/>
              </w:rPr>
              <w:t xml:space="preserve">the school. </w:t>
            </w:r>
            <w:r w:rsidR="00586802">
              <w:rPr>
                <w:rFonts w:cstheme="minorHAnsi"/>
                <w:sz w:val="24"/>
                <w:szCs w:val="24"/>
              </w:rPr>
              <w:t xml:space="preserve">The </w:t>
            </w:r>
            <w:r w:rsidR="00F74FB5">
              <w:rPr>
                <w:rFonts w:cstheme="minorHAnsi"/>
                <w:sz w:val="24"/>
                <w:szCs w:val="24"/>
              </w:rPr>
              <w:t>discovery day also p</w:t>
            </w:r>
            <w:r w:rsidR="001C13E9">
              <w:rPr>
                <w:rFonts w:cstheme="minorHAnsi"/>
                <w:sz w:val="24"/>
                <w:szCs w:val="24"/>
              </w:rPr>
              <w:t xml:space="preserve">rovided </w:t>
            </w:r>
            <w:r w:rsidR="00F74FB5">
              <w:rPr>
                <w:rFonts w:cstheme="minorHAnsi"/>
                <w:sz w:val="24"/>
                <w:szCs w:val="24"/>
              </w:rPr>
              <w:t xml:space="preserve">staff with an </w:t>
            </w:r>
            <w:r w:rsidR="001C13E9">
              <w:rPr>
                <w:rFonts w:cstheme="minorHAnsi"/>
                <w:sz w:val="24"/>
                <w:szCs w:val="24"/>
              </w:rPr>
              <w:t>opportunity to consider and report on impact.</w:t>
            </w:r>
            <w:r w:rsidR="006E0E5D">
              <w:rPr>
                <w:rFonts w:cstheme="minorHAnsi"/>
                <w:sz w:val="24"/>
                <w:szCs w:val="24"/>
              </w:rPr>
              <w:t xml:space="preserve"> </w:t>
            </w:r>
            <w:r w:rsidR="00F74FB5">
              <w:rPr>
                <w:rFonts w:cstheme="minorHAnsi"/>
                <w:sz w:val="24"/>
                <w:szCs w:val="24"/>
              </w:rPr>
              <w:t>The governor in attendance on the day f</w:t>
            </w:r>
            <w:r w:rsidR="006E0E5D">
              <w:rPr>
                <w:rFonts w:cstheme="minorHAnsi"/>
                <w:sz w:val="24"/>
                <w:szCs w:val="24"/>
              </w:rPr>
              <w:t xml:space="preserve">elt </w:t>
            </w:r>
            <w:r w:rsidR="00F74FB5">
              <w:rPr>
                <w:rFonts w:cstheme="minorHAnsi"/>
                <w:sz w:val="24"/>
                <w:szCs w:val="24"/>
              </w:rPr>
              <w:t xml:space="preserve">that the SEF had been </w:t>
            </w:r>
            <w:r w:rsidR="006E0E5D">
              <w:rPr>
                <w:rFonts w:cstheme="minorHAnsi"/>
                <w:sz w:val="24"/>
                <w:szCs w:val="24"/>
              </w:rPr>
              <w:t>very thorough</w:t>
            </w:r>
            <w:r w:rsidR="00F74FB5">
              <w:rPr>
                <w:rFonts w:cstheme="minorHAnsi"/>
                <w:sz w:val="24"/>
                <w:szCs w:val="24"/>
              </w:rPr>
              <w:t>ly</w:t>
            </w:r>
            <w:r w:rsidR="006E0E5D">
              <w:rPr>
                <w:rFonts w:cstheme="minorHAnsi"/>
                <w:sz w:val="24"/>
                <w:szCs w:val="24"/>
              </w:rPr>
              <w:t xml:space="preserve"> scruti</w:t>
            </w:r>
            <w:r w:rsidR="00F74FB5">
              <w:rPr>
                <w:rFonts w:cstheme="minorHAnsi"/>
                <w:sz w:val="24"/>
                <w:szCs w:val="24"/>
              </w:rPr>
              <w:t>nised</w:t>
            </w:r>
            <w:r w:rsidR="006E0E5D">
              <w:rPr>
                <w:rFonts w:cstheme="minorHAnsi"/>
                <w:sz w:val="24"/>
                <w:szCs w:val="24"/>
              </w:rPr>
              <w:t>.</w:t>
            </w:r>
          </w:p>
          <w:p w14:paraId="3D3D72FF" w14:textId="77777777" w:rsidR="00A643E1" w:rsidRDefault="00A643E1" w:rsidP="003240EE">
            <w:pPr>
              <w:pStyle w:val="NoSpacing"/>
              <w:ind w:left="-57"/>
              <w:jc w:val="both"/>
              <w:rPr>
                <w:rFonts w:cstheme="minorHAnsi"/>
                <w:sz w:val="24"/>
                <w:szCs w:val="24"/>
              </w:rPr>
            </w:pPr>
          </w:p>
          <w:p w14:paraId="16CF14DD" w14:textId="77777777" w:rsidR="002F11F9" w:rsidRDefault="002F11F9" w:rsidP="003240EE">
            <w:pPr>
              <w:pStyle w:val="NoSpacing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further questions were raised.</w:t>
            </w:r>
          </w:p>
          <w:p w14:paraId="6199D28F" w14:textId="19561778" w:rsidR="002F11F9" w:rsidRDefault="002F11F9" w:rsidP="00A643E1">
            <w:pPr>
              <w:pStyle w:val="NoSpacing"/>
              <w:ind w:left="-57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2FA69E" w14:textId="77777777" w:rsidR="00A643E1" w:rsidRPr="008827EB" w:rsidRDefault="00A643E1" w:rsidP="00CB770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3A7A" w:rsidRPr="008827EB" w14:paraId="5A09CED7" w14:textId="77777777" w:rsidTr="009F79D3">
        <w:tc>
          <w:tcPr>
            <w:tcW w:w="821" w:type="dxa"/>
            <w:shd w:val="clear" w:color="auto" w:fill="FFFFFF" w:themeFill="background1"/>
          </w:tcPr>
          <w:p w14:paraId="020DDE92" w14:textId="2AF80964" w:rsidR="00334B0E" w:rsidRPr="008827EB" w:rsidRDefault="00334B0E" w:rsidP="00990900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7821" w:type="dxa"/>
          </w:tcPr>
          <w:p w14:paraId="479FA682" w14:textId="7AD65A35" w:rsidR="00334B0E" w:rsidRDefault="00334B0E" w:rsidP="002A09E4">
            <w:pPr>
              <w:pStyle w:val="NoSpacing"/>
              <w:ind w:left="-5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TERMLY BUDGET REPORT</w:t>
            </w:r>
          </w:p>
          <w:p w14:paraId="715AC3D6" w14:textId="529868E9" w:rsidR="00134004" w:rsidRPr="00935B53" w:rsidRDefault="00DB399E" w:rsidP="00F36CE2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HT felt that the i</w:t>
            </w:r>
            <w:r w:rsidRPr="00935B53">
              <w:rPr>
                <w:rFonts w:cstheme="minorHAnsi"/>
                <w:sz w:val="24"/>
                <w:szCs w:val="24"/>
              </w:rPr>
              <w:t>nformation received from</w:t>
            </w:r>
            <w:r>
              <w:rPr>
                <w:rFonts w:cstheme="minorHAnsi"/>
                <w:sz w:val="24"/>
                <w:szCs w:val="24"/>
              </w:rPr>
              <w:t xml:space="preserve"> the</w:t>
            </w:r>
            <w:r w:rsidRPr="00935B53">
              <w:rPr>
                <w:rFonts w:cstheme="minorHAnsi"/>
                <w:sz w:val="24"/>
                <w:szCs w:val="24"/>
              </w:rPr>
              <w:t xml:space="preserve"> trust </w:t>
            </w:r>
            <w:r>
              <w:rPr>
                <w:rFonts w:cstheme="minorHAnsi"/>
                <w:sz w:val="24"/>
                <w:szCs w:val="24"/>
              </w:rPr>
              <w:t xml:space="preserve">was </w:t>
            </w:r>
            <w:r w:rsidRPr="00935B53">
              <w:rPr>
                <w:rFonts w:cstheme="minorHAnsi"/>
                <w:sz w:val="24"/>
                <w:szCs w:val="24"/>
              </w:rPr>
              <w:t>not accurate</w:t>
            </w:r>
            <w:r>
              <w:rPr>
                <w:rFonts w:cstheme="minorHAnsi"/>
                <w:sz w:val="24"/>
                <w:szCs w:val="24"/>
              </w:rPr>
              <w:t xml:space="preserve"> and i</w:t>
            </w:r>
            <w:r w:rsidR="00C37278">
              <w:rPr>
                <w:rFonts w:cstheme="minorHAnsi"/>
                <w:sz w:val="24"/>
                <w:szCs w:val="24"/>
              </w:rPr>
              <w:t xml:space="preserve">t was </w:t>
            </w:r>
            <w:r w:rsidR="00C37278" w:rsidRPr="00617372">
              <w:rPr>
                <w:rFonts w:cstheme="minorHAnsi"/>
                <w:b/>
                <w:sz w:val="24"/>
                <w:szCs w:val="24"/>
                <w:u w:val="single"/>
              </w:rPr>
              <w:t>decided</w:t>
            </w:r>
            <w:r w:rsidR="00C37278">
              <w:rPr>
                <w:rFonts w:cstheme="minorHAnsi"/>
                <w:sz w:val="24"/>
                <w:szCs w:val="24"/>
              </w:rPr>
              <w:t xml:space="preserve"> that this item would be d</w:t>
            </w:r>
            <w:r w:rsidR="007E249C">
              <w:rPr>
                <w:rFonts w:cstheme="minorHAnsi"/>
                <w:sz w:val="24"/>
                <w:szCs w:val="24"/>
              </w:rPr>
              <w:t>eferred</w:t>
            </w:r>
            <w:r>
              <w:rPr>
                <w:rFonts w:cstheme="minorHAnsi"/>
                <w:sz w:val="24"/>
                <w:szCs w:val="24"/>
              </w:rPr>
              <w:t xml:space="preserve"> until the next meeting on 26.01.23.</w:t>
            </w:r>
            <w:r w:rsidR="007E249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The HT agreed to</w:t>
            </w:r>
            <w:r w:rsidR="007E249C">
              <w:rPr>
                <w:rFonts w:cstheme="minorHAnsi"/>
                <w:sz w:val="24"/>
                <w:szCs w:val="24"/>
              </w:rPr>
              <w:t xml:space="preserve"> seek</w:t>
            </w:r>
            <w:r w:rsidR="000E0BB2">
              <w:rPr>
                <w:rFonts w:cstheme="minorHAnsi"/>
                <w:sz w:val="24"/>
                <w:szCs w:val="24"/>
              </w:rPr>
              <w:t xml:space="preserve"> to provide information</w:t>
            </w:r>
            <w:r w:rsidR="00134004" w:rsidRPr="00935B53">
              <w:rPr>
                <w:rFonts w:cstheme="minorHAnsi"/>
                <w:sz w:val="24"/>
                <w:szCs w:val="24"/>
              </w:rPr>
              <w:t xml:space="preserve"> prior to </w:t>
            </w:r>
            <w:r w:rsidR="00996006">
              <w:rPr>
                <w:rFonts w:cstheme="minorHAnsi"/>
                <w:sz w:val="24"/>
                <w:szCs w:val="24"/>
              </w:rPr>
              <w:t xml:space="preserve">the </w:t>
            </w:r>
            <w:r w:rsidR="00134004" w:rsidRPr="00935B53">
              <w:rPr>
                <w:rFonts w:cstheme="minorHAnsi"/>
                <w:sz w:val="24"/>
                <w:szCs w:val="24"/>
              </w:rPr>
              <w:t xml:space="preserve">next meeting. </w:t>
            </w:r>
          </w:p>
          <w:p w14:paraId="0C3D2247" w14:textId="78469A70" w:rsidR="00134004" w:rsidRPr="008827EB" w:rsidRDefault="00134004" w:rsidP="00C043C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38D2D26" w14:textId="6AE7BA21" w:rsidR="00334B0E" w:rsidRPr="00600807" w:rsidRDefault="00996006" w:rsidP="00600807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600807">
              <w:rPr>
                <w:rFonts w:cstheme="minorHAnsi"/>
                <w:sz w:val="24"/>
                <w:szCs w:val="24"/>
              </w:rPr>
              <w:t xml:space="preserve">HT to provide budgetary information </w:t>
            </w:r>
            <w:r w:rsidR="00600807" w:rsidRPr="00600807">
              <w:rPr>
                <w:rFonts w:cstheme="minorHAnsi"/>
                <w:sz w:val="24"/>
                <w:szCs w:val="24"/>
              </w:rPr>
              <w:t>prior to</w:t>
            </w:r>
            <w:r w:rsidR="000E3322">
              <w:rPr>
                <w:rFonts w:cstheme="minorHAnsi"/>
                <w:sz w:val="24"/>
                <w:szCs w:val="24"/>
              </w:rPr>
              <w:t xml:space="preserve"> the next LGB meeting on</w:t>
            </w:r>
            <w:r w:rsidR="00DB399E">
              <w:rPr>
                <w:rFonts w:cstheme="minorHAnsi"/>
                <w:sz w:val="24"/>
                <w:szCs w:val="24"/>
              </w:rPr>
              <w:t xml:space="preserve"> 26.01.23</w:t>
            </w:r>
            <w:r w:rsidR="00600807" w:rsidRPr="00600807">
              <w:rPr>
                <w:rFonts w:cstheme="minorHAnsi"/>
                <w:sz w:val="24"/>
                <w:szCs w:val="24"/>
              </w:rPr>
              <w:t xml:space="preserve"> if possible and to include an </w:t>
            </w:r>
            <w:r w:rsidR="00600807" w:rsidRPr="00600807">
              <w:rPr>
                <w:rFonts w:cstheme="minorHAnsi"/>
                <w:sz w:val="24"/>
                <w:szCs w:val="24"/>
              </w:rPr>
              <w:lastRenderedPageBreak/>
              <w:t>item on the agenda at this meeting.</w:t>
            </w:r>
          </w:p>
        </w:tc>
      </w:tr>
      <w:tr w:rsidR="00ED3A7A" w:rsidRPr="008827EB" w14:paraId="187BB927" w14:textId="77777777" w:rsidTr="009F79D3">
        <w:tc>
          <w:tcPr>
            <w:tcW w:w="821" w:type="dxa"/>
            <w:shd w:val="clear" w:color="auto" w:fill="FFFFFF" w:themeFill="background1"/>
          </w:tcPr>
          <w:p w14:paraId="4550E53F" w14:textId="3FC4C70C" w:rsidR="00334B0E" w:rsidRPr="008827EB" w:rsidRDefault="00334B0E" w:rsidP="00990900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7821" w:type="dxa"/>
          </w:tcPr>
          <w:p w14:paraId="15236635" w14:textId="77777777" w:rsidR="00C74481" w:rsidRDefault="00C74481" w:rsidP="00C74481">
            <w:pPr>
              <w:pStyle w:val="NoSpacing"/>
              <w:ind w:left="-5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CHAIRS REPORT/TRUST UPDATES </w:t>
            </w:r>
          </w:p>
          <w:p w14:paraId="0A14B235" w14:textId="77777777" w:rsidR="00C74481" w:rsidRDefault="00C74481" w:rsidP="00C74481">
            <w:pPr>
              <w:pStyle w:val="NoSpacing"/>
              <w:ind w:left="-57"/>
              <w:rPr>
                <w:rFonts w:cstheme="minorHAnsi"/>
                <w:sz w:val="24"/>
                <w:szCs w:val="24"/>
              </w:rPr>
            </w:pPr>
            <w:r w:rsidRPr="00B118D3">
              <w:rPr>
                <w:rFonts w:cstheme="minorHAnsi"/>
                <w:sz w:val="24"/>
                <w:szCs w:val="24"/>
              </w:rPr>
              <w:t>To</w:t>
            </w:r>
            <w:r>
              <w:rPr>
                <w:rFonts w:cstheme="minorHAnsi"/>
                <w:sz w:val="24"/>
                <w:szCs w:val="24"/>
              </w:rPr>
              <w:t xml:space="preserve"> also</w:t>
            </w:r>
            <w:r w:rsidRPr="00B118D3">
              <w:rPr>
                <w:rFonts w:cstheme="minorHAnsi"/>
                <w:sz w:val="24"/>
                <w:szCs w:val="24"/>
              </w:rPr>
              <w:t xml:space="preserve"> include any items, the LGB wishes to be raised back to the trust.</w:t>
            </w:r>
          </w:p>
          <w:p w14:paraId="3451F984" w14:textId="5ECAD287" w:rsidR="006325E1" w:rsidRPr="00E1758D" w:rsidRDefault="006325E1" w:rsidP="00CB445A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</w:p>
          <w:p w14:paraId="25FB67BA" w14:textId="1087F653" w:rsidR="006325E1" w:rsidRDefault="00112DE4" w:rsidP="00CB445A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Governors f</w:t>
            </w:r>
            <w:r w:rsidR="006325E1" w:rsidRPr="00E1758D">
              <w:rPr>
                <w:rFonts w:cstheme="minorHAnsi"/>
                <w:sz w:val="24"/>
                <w:szCs w:val="24"/>
              </w:rPr>
              <w:t>elt</w:t>
            </w:r>
            <w:r>
              <w:rPr>
                <w:rFonts w:cstheme="minorHAnsi"/>
                <w:sz w:val="24"/>
                <w:szCs w:val="24"/>
              </w:rPr>
              <w:t xml:space="preserve"> that the</w:t>
            </w:r>
            <w:r w:rsidR="006325E1" w:rsidRPr="00E1758D">
              <w:rPr>
                <w:rFonts w:cstheme="minorHAnsi"/>
                <w:sz w:val="24"/>
                <w:szCs w:val="24"/>
              </w:rPr>
              <w:t xml:space="preserve"> training </w:t>
            </w:r>
            <w:r>
              <w:rPr>
                <w:rFonts w:cstheme="minorHAnsi"/>
                <w:sz w:val="24"/>
                <w:szCs w:val="24"/>
              </w:rPr>
              <w:t>provided by the trust was</w:t>
            </w:r>
            <w:r w:rsidR="006325E1" w:rsidRPr="00E1758D">
              <w:rPr>
                <w:rFonts w:cstheme="minorHAnsi"/>
                <w:sz w:val="24"/>
                <w:szCs w:val="24"/>
              </w:rPr>
              <w:t xml:space="preserve"> </w:t>
            </w:r>
            <w:r w:rsidR="008D35CB" w:rsidRPr="00E1758D">
              <w:rPr>
                <w:rFonts w:cstheme="minorHAnsi"/>
                <w:sz w:val="24"/>
                <w:szCs w:val="24"/>
              </w:rPr>
              <w:t>not well attended.</w:t>
            </w:r>
            <w:r>
              <w:rPr>
                <w:rFonts w:cstheme="minorHAnsi"/>
                <w:sz w:val="24"/>
                <w:szCs w:val="24"/>
              </w:rPr>
              <w:t xml:space="preserve"> Consideration was given as to</w:t>
            </w:r>
            <w:r w:rsidR="00996006" w:rsidRPr="00E1758D">
              <w:rPr>
                <w:rFonts w:cstheme="minorHAnsi"/>
                <w:sz w:val="24"/>
                <w:szCs w:val="24"/>
              </w:rPr>
              <w:t xml:space="preserve"> whether this was due to </w:t>
            </w:r>
            <w:r>
              <w:rPr>
                <w:rFonts w:cstheme="minorHAnsi"/>
                <w:sz w:val="24"/>
                <w:szCs w:val="24"/>
              </w:rPr>
              <w:t>the online delivery</w:t>
            </w:r>
            <w:r w:rsidR="00996006" w:rsidRPr="00E1758D">
              <w:rPr>
                <w:rFonts w:cstheme="minorHAnsi"/>
                <w:sz w:val="24"/>
                <w:szCs w:val="24"/>
              </w:rPr>
              <w:t>.</w:t>
            </w:r>
            <w:r w:rsidR="000E3322" w:rsidRPr="00E1758D">
              <w:rPr>
                <w:rFonts w:cstheme="minorHAnsi"/>
                <w:sz w:val="24"/>
                <w:szCs w:val="24"/>
              </w:rPr>
              <w:t xml:space="preserve"> </w:t>
            </w:r>
            <w:r w:rsidR="00FC2F34">
              <w:rPr>
                <w:rFonts w:cstheme="minorHAnsi"/>
                <w:sz w:val="24"/>
                <w:szCs w:val="24"/>
              </w:rPr>
              <w:t>It was suggested that circulating the training calendar</w:t>
            </w:r>
            <w:r w:rsidR="00E1758D" w:rsidRPr="00E1758D">
              <w:rPr>
                <w:rFonts w:cstheme="minorHAnsi"/>
                <w:sz w:val="24"/>
                <w:szCs w:val="24"/>
              </w:rPr>
              <w:t xml:space="preserve"> at the start of each term to provide a reminder and plan ahead</w:t>
            </w:r>
            <w:r w:rsidR="00FC2F34">
              <w:rPr>
                <w:rFonts w:cstheme="minorHAnsi"/>
                <w:sz w:val="24"/>
                <w:szCs w:val="24"/>
              </w:rPr>
              <w:t xml:space="preserve"> would be useful. The </w:t>
            </w:r>
            <w:r w:rsidR="00E1758D" w:rsidRPr="00E1758D">
              <w:rPr>
                <w:rFonts w:cstheme="minorHAnsi"/>
                <w:sz w:val="24"/>
                <w:szCs w:val="24"/>
              </w:rPr>
              <w:t xml:space="preserve">LGB </w:t>
            </w:r>
            <w:r w:rsidR="00FC2F34" w:rsidRPr="00FC2F34">
              <w:rPr>
                <w:rFonts w:cstheme="minorHAnsi"/>
                <w:b/>
                <w:sz w:val="24"/>
                <w:szCs w:val="24"/>
                <w:u w:val="single"/>
              </w:rPr>
              <w:t>agreed</w:t>
            </w:r>
            <w:r w:rsidR="00FC2F34">
              <w:rPr>
                <w:rFonts w:cstheme="minorHAnsi"/>
                <w:sz w:val="24"/>
                <w:szCs w:val="24"/>
              </w:rPr>
              <w:t xml:space="preserve"> </w:t>
            </w:r>
            <w:r w:rsidR="00E1758D" w:rsidRPr="00E1758D">
              <w:rPr>
                <w:rFonts w:cstheme="minorHAnsi"/>
                <w:sz w:val="24"/>
                <w:szCs w:val="24"/>
              </w:rPr>
              <w:t xml:space="preserve">to consider </w:t>
            </w:r>
            <w:r w:rsidR="00FC2F34">
              <w:rPr>
                <w:rFonts w:cstheme="minorHAnsi"/>
                <w:sz w:val="24"/>
                <w:szCs w:val="24"/>
              </w:rPr>
              <w:t xml:space="preserve">the calendar together to target training based on </w:t>
            </w:r>
            <w:r w:rsidR="00E1758D" w:rsidRPr="00E1758D">
              <w:rPr>
                <w:rFonts w:cstheme="minorHAnsi"/>
                <w:sz w:val="24"/>
                <w:szCs w:val="24"/>
              </w:rPr>
              <w:t>w</w:t>
            </w:r>
            <w:r w:rsidR="00FC2F34">
              <w:rPr>
                <w:rFonts w:cstheme="minorHAnsi"/>
                <w:sz w:val="24"/>
                <w:szCs w:val="24"/>
              </w:rPr>
              <w:t>hat is needed as a school in conjunction with gaps arising from the</w:t>
            </w:r>
            <w:r w:rsidR="00E1758D" w:rsidRPr="00E1758D">
              <w:rPr>
                <w:rFonts w:cstheme="minorHAnsi"/>
                <w:sz w:val="24"/>
                <w:szCs w:val="24"/>
              </w:rPr>
              <w:t xml:space="preserve"> skills audit</w:t>
            </w:r>
            <w:r w:rsidR="002E197C">
              <w:rPr>
                <w:rFonts w:cstheme="minorHAnsi"/>
                <w:sz w:val="24"/>
                <w:szCs w:val="24"/>
              </w:rPr>
              <w:t>s</w:t>
            </w:r>
            <w:r w:rsidR="00E1758D" w:rsidRPr="00E1758D">
              <w:rPr>
                <w:rFonts w:cstheme="minorHAnsi"/>
                <w:sz w:val="24"/>
                <w:szCs w:val="24"/>
              </w:rPr>
              <w:t>.</w:t>
            </w:r>
          </w:p>
          <w:p w14:paraId="525D7E1F" w14:textId="48E18FD8" w:rsidR="001A6F15" w:rsidRDefault="001A6F15" w:rsidP="00CB445A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</w:p>
          <w:p w14:paraId="1058344D" w14:textId="0839318C" w:rsidR="001A6F15" w:rsidRPr="00E1758D" w:rsidRDefault="00332D58" w:rsidP="00CB445A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It was </w:t>
            </w:r>
            <w:r w:rsidRPr="00332D58">
              <w:rPr>
                <w:rFonts w:cstheme="minorHAnsi"/>
                <w:b/>
                <w:sz w:val="24"/>
                <w:szCs w:val="24"/>
                <w:u w:val="single"/>
              </w:rPr>
              <w:t>decided</w:t>
            </w:r>
            <w:r>
              <w:rPr>
                <w:rFonts w:cstheme="minorHAnsi"/>
                <w:sz w:val="24"/>
                <w:szCs w:val="24"/>
              </w:rPr>
              <w:t xml:space="preserve"> that the new trust g</w:t>
            </w:r>
            <w:r w:rsidR="001A6F15">
              <w:rPr>
                <w:rFonts w:cstheme="minorHAnsi"/>
                <w:sz w:val="24"/>
                <w:szCs w:val="24"/>
              </w:rPr>
              <w:t xml:space="preserve">overnor visit process needs to be considered </w:t>
            </w:r>
            <w:r w:rsidR="00EA4AC0">
              <w:rPr>
                <w:rFonts w:cstheme="minorHAnsi"/>
                <w:sz w:val="24"/>
                <w:szCs w:val="24"/>
              </w:rPr>
              <w:t xml:space="preserve">by </w:t>
            </w: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="00EA4AC0">
              <w:rPr>
                <w:rFonts w:cstheme="minorHAnsi"/>
                <w:sz w:val="24"/>
                <w:szCs w:val="24"/>
              </w:rPr>
              <w:t>HT and RW and then discussed with the LGB.</w:t>
            </w:r>
          </w:p>
          <w:p w14:paraId="1C3BDACA" w14:textId="2E675114" w:rsidR="00BD3A01" w:rsidRPr="008827EB" w:rsidRDefault="00BD3A01" w:rsidP="00322F0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E41AC4C" w14:textId="68BB4740" w:rsidR="00334B0E" w:rsidRPr="003A793C" w:rsidRDefault="003A793C" w:rsidP="0099090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A793C">
              <w:rPr>
                <w:rFonts w:cstheme="minorHAnsi"/>
                <w:sz w:val="24"/>
                <w:szCs w:val="24"/>
              </w:rPr>
              <w:t>HT and RW to consider the new trust governor visit process and discuss with LGB.</w:t>
            </w:r>
          </w:p>
        </w:tc>
      </w:tr>
      <w:tr w:rsidR="00ED3A7A" w:rsidRPr="008827EB" w14:paraId="1B89C9E7" w14:textId="77777777" w:rsidTr="009F79D3">
        <w:tc>
          <w:tcPr>
            <w:tcW w:w="821" w:type="dxa"/>
            <w:shd w:val="clear" w:color="auto" w:fill="FFFFFF" w:themeFill="background1"/>
          </w:tcPr>
          <w:p w14:paraId="5D7AC2F7" w14:textId="390DFE82" w:rsidR="00D9113E" w:rsidRPr="008827EB" w:rsidRDefault="00D9113E" w:rsidP="00990900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7821" w:type="dxa"/>
          </w:tcPr>
          <w:p w14:paraId="526DF2B5" w14:textId="77777777" w:rsidR="00A15680" w:rsidRDefault="00A15680" w:rsidP="00F51835">
            <w:pPr>
              <w:pStyle w:val="NoSpacing"/>
              <w:ind w:left="-57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PUPIL PREMIUM AND SPORTS PREMIUM ANNUAL REPORTS</w:t>
            </w:r>
          </w:p>
          <w:p w14:paraId="5F04DEDF" w14:textId="433DFCA5" w:rsidR="00A15680" w:rsidRPr="00413D96" w:rsidRDefault="00D777E2" w:rsidP="00F51835">
            <w:pPr>
              <w:pStyle w:val="NoSpacing"/>
              <w:ind w:left="-57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reports were provided prior to the meeting via </w:t>
            </w:r>
            <w:proofErr w:type="spellStart"/>
            <w:r>
              <w:rPr>
                <w:rFonts w:cstheme="minorHAnsi"/>
                <w:sz w:val="24"/>
                <w:szCs w:val="24"/>
              </w:rPr>
              <w:t>Governorhub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and </w:t>
            </w:r>
            <w:r w:rsidR="00A15680" w:rsidRPr="00413D96">
              <w:rPr>
                <w:rFonts w:cstheme="minorHAnsi"/>
                <w:sz w:val="24"/>
                <w:szCs w:val="24"/>
              </w:rPr>
              <w:t xml:space="preserve">outline a </w:t>
            </w:r>
            <w:r w:rsidR="00A15680" w:rsidRPr="00413D96">
              <w:rPr>
                <w:sz w:val="24"/>
                <w:szCs w:val="24"/>
              </w:rPr>
              <w:t xml:space="preserve">review of the previous year and the plan for </w:t>
            </w:r>
            <w:r>
              <w:rPr>
                <w:sz w:val="24"/>
                <w:szCs w:val="24"/>
              </w:rPr>
              <w:t xml:space="preserve">the </w:t>
            </w:r>
            <w:r w:rsidR="00A15680" w:rsidRPr="00413D96">
              <w:rPr>
                <w:sz w:val="24"/>
                <w:szCs w:val="24"/>
              </w:rPr>
              <w:t xml:space="preserve">current year. </w:t>
            </w:r>
          </w:p>
          <w:p w14:paraId="58E6F809" w14:textId="77777777" w:rsidR="00A15680" w:rsidRDefault="00A15680" w:rsidP="00F51835">
            <w:pPr>
              <w:pStyle w:val="NoSpacing"/>
              <w:jc w:val="both"/>
              <w:rPr>
                <w:sz w:val="18"/>
                <w:szCs w:val="18"/>
              </w:rPr>
            </w:pPr>
          </w:p>
          <w:p w14:paraId="2FC6681B" w14:textId="030E7ED7" w:rsidR="00A15680" w:rsidRDefault="007C15EB" w:rsidP="00F51835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LGB</w:t>
            </w:r>
            <w:r w:rsidR="00A15680" w:rsidRPr="00413D96">
              <w:rPr>
                <w:sz w:val="24"/>
                <w:szCs w:val="24"/>
              </w:rPr>
              <w:t xml:space="preserve"> </w:t>
            </w:r>
            <w:r w:rsidR="00A15680" w:rsidRPr="007C15EB">
              <w:rPr>
                <w:b/>
                <w:sz w:val="24"/>
                <w:szCs w:val="24"/>
                <w:u w:val="single"/>
              </w:rPr>
              <w:t>approved</w:t>
            </w:r>
            <w:r w:rsidR="00E94928">
              <w:rPr>
                <w:sz w:val="24"/>
                <w:szCs w:val="24"/>
              </w:rPr>
              <w:t xml:space="preserve"> both reports and it was </w:t>
            </w:r>
            <w:r w:rsidR="00E94928" w:rsidRPr="00E94928">
              <w:rPr>
                <w:b/>
                <w:sz w:val="24"/>
                <w:szCs w:val="24"/>
                <w:u w:val="single"/>
              </w:rPr>
              <w:t>agreed</w:t>
            </w:r>
            <w:r w:rsidR="00E94928">
              <w:rPr>
                <w:sz w:val="24"/>
                <w:szCs w:val="24"/>
              </w:rPr>
              <w:t xml:space="preserve"> that these would be </w:t>
            </w:r>
            <w:r w:rsidR="007F6376">
              <w:rPr>
                <w:sz w:val="24"/>
                <w:szCs w:val="24"/>
              </w:rPr>
              <w:t>published</w:t>
            </w:r>
            <w:r w:rsidR="00A15680" w:rsidRPr="00413D96">
              <w:rPr>
                <w:sz w:val="24"/>
                <w:szCs w:val="24"/>
              </w:rPr>
              <w:t xml:space="preserve"> on the </w:t>
            </w:r>
            <w:r w:rsidR="007F6376">
              <w:rPr>
                <w:sz w:val="24"/>
                <w:szCs w:val="24"/>
              </w:rPr>
              <w:t xml:space="preserve">school </w:t>
            </w:r>
            <w:r w:rsidR="00A15680" w:rsidRPr="00413D96">
              <w:rPr>
                <w:sz w:val="24"/>
                <w:szCs w:val="24"/>
              </w:rPr>
              <w:t>website.</w:t>
            </w:r>
            <w:r w:rsidR="00E94928">
              <w:rPr>
                <w:sz w:val="24"/>
                <w:szCs w:val="24"/>
              </w:rPr>
              <w:t xml:space="preserve"> </w:t>
            </w:r>
            <w:r w:rsidR="00F51835">
              <w:rPr>
                <w:sz w:val="24"/>
                <w:szCs w:val="24"/>
              </w:rPr>
              <w:t>The HT requested that g</w:t>
            </w:r>
            <w:r w:rsidR="00647509">
              <w:rPr>
                <w:sz w:val="24"/>
                <w:szCs w:val="24"/>
              </w:rPr>
              <w:t>overnors</w:t>
            </w:r>
            <w:r w:rsidR="00E94928">
              <w:rPr>
                <w:sz w:val="24"/>
                <w:szCs w:val="24"/>
              </w:rPr>
              <w:t xml:space="preserve"> familiar</w:t>
            </w:r>
            <w:r w:rsidR="00647509">
              <w:rPr>
                <w:sz w:val="24"/>
                <w:szCs w:val="24"/>
              </w:rPr>
              <w:t>ise themselves</w:t>
            </w:r>
            <w:r w:rsidR="00E94928">
              <w:rPr>
                <w:sz w:val="24"/>
                <w:szCs w:val="24"/>
              </w:rPr>
              <w:t xml:space="preserve"> with the </w:t>
            </w:r>
            <w:r w:rsidR="00FB1741">
              <w:rPr>
                <w:sz w:val="24"/>
                <w:szCs w:val="24"/>
              </w:rPr>
              <w:t xml:space="preserve">reports and the impact of both </w:t>
            </w:r>
            <w:proofErr w:type="gramStart"/>
            <w:r w:rsidR="00E94928">
              <w:rPr>
                <w:sz w:val="24"/>
                <w:szCs w:val="24"/>
              </w:rPr>
              <w:t>pupil</w:t>
            </w:r>
            <w:proofErr w:type="gramEnd"/>
            <w:r w:rsidR="00E94928">
              <w:rPr>
                <w:sz w:val="24"/>
                <w:szCs w:val="24"/>
              </w:rPr>
              <w:t xml:space="preserve"> premium and sports premium</w:t>
            </w:r>
            <w:r w:rsidR="00FB1741">
              <w:rPr>
                <w:sz w:val="24"/>
                <w:szCs w:val="24"/>
              </w:rPr>
              <w:t xml:space="preserve"> in readiness for Ofsted.</w:t>
            </w:r>
          </w:p>
          <w:p w14:paraId="1967B5D8" w14:textId="6FBCF83D" w:rsidR="00D9113E" w:rsidRPr="008827EB" w:rsidRDefault="00D9113E" w:rsidP="00F52B00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95F63F0" w14:textId="2A78EED2" w:rsidR="00D9113E" w:rsidRPr="00510E39" w:rsidRDefault="0056551F" w:rsidP="00510E39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510E39">
              <w:rPr>
                <w:rFonts w:cstheme="minorHAnsi"/>
                <w:sz w:val="24"/>
                <w:szCs w:val="24"/>
              </w:rPr>
              <w:t>Publish pupil premium and sports premium reports on the school website.</w:t>
            </w:r>
          </w:p>
        </w:tc>
      </w:tr>
      <w:tr w:rsidR="00ED3A7A" w:rsidRPr="008827EB" w14:paraId="12DFD561" w14:textId="77777777" w:rsidTr="009F79D3">
        <w:tc>
          <w:tcPr>
            <w:tcW w:w="821" w:type="dxa"/>
            <w:shd w:val="clear" w:color="auto" w:fill="FFFFFF" w:themeFill="background1"/>
          </w:tcPr>
          <w:p w14:paraId="6F1FA8A9" w14:textId="655D3508" w:rsidR="00F629B0" w:rsidRDefault="00085671" w:rsidP="00990900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  <w:r w:rsidR="00F629B0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821" w:type="dxa"/>
          </w:tcPr>
          <w:p w14:paraId="6BA4644F" w14:textId="5DEA95E3" w:rsidR="00F629B0" w:rsidRPr="00B945F0" w:rsidRDefault="00F629B0" w:rsidP="00562FFA">
            <w:pPr>
              <w:pStyle w:val="Default"/>
              <w:jc w:val="both"/>
              <w:rPr>
                <w:b/>
              </w:rPr>
            </w:pPr>
            <w:r w:rsidRPr="006333E3">
              <w:rPr>
                <w:b/>
              </w:rPr>
              <w:t>TERMLY CA</w:t>
            </w:r>
            <w:r w:rsidR="00E41131">
              <w:rPr>
                <w:b/>
              </w:rPr>
              <w:t xml:space="preserve">RE, GUIDANCE AND WELFARE REPORT- </w:t>
            </w:r>
          </w:p>
          <w:p w14:paraId="475768E0" w14:textId="33DDD124" w:rsidR="00C048A8" w:rsidRPr="00B945F0" w:rsidRDefault="00034034" w:rsidP="00562FFA">
            <w:pPr>
              <w:pStyle w:val="Default"/>
              <w:jc w:val="both"/>
            </w:pPr>
            <w:r w:rsidRPr="00B945F0">
              <w:t xml:space="preserve">The focus for the termly care, guidance and welfare report was </w:t>
            </w:r>
            <w:r w:rsidR="00C048A8" w:rsidRPr="00B945F0">
              <w:t>Governor visits</w:t>
            </w:r>
            <w:r w:rsidR="00BE3E97">
              <w:t>.</w:t>
            </w:r>
            <w:r w:rsidR="00125846">
              <w:t xml:space="preserve"> A summary of the visits undertaken were provided.</w:t>
            </w:r>
          </w:p>
          <w:p w14:paraId="425A4EE8" w14:textId="5D3FF7CC" w:rsidR="00C048A8" w:rsidRDefault="00C048A8" w:rsidP="00562FFA">
            <w:pPr>
              <w:pStyle w:val="Default"/>
              <w:jc w:val="both"/>
              <w:rPr>
                <w:b/>
              </w:rPr>
            </w:pPr>
          </w:p>
          <w:p w14:paraId="7A122B4B" w14:textId="6986F817" w:rsidR="00C048A8" w:rsidRPr="00BE51AE" w:rsidRDefault="00C048A8" w:rsidP="00562FFA">
            <w:pPr>
              <w:pStyle w:val="Default"/>
              <w:jc w:val="both"/>
            </w:pPr>
            <w:r w:rsidRPr="00BE51AE">
              <w:t>Teaching and Learning:</w:t>
            </w:r>
            <w:r w:rsidR="009342ED" w:rsidRPr="00BE51AE">
              <w:t xml:space="preserve"> A</w:t>
            </w:r>
            <w:r w:rsidR="00790103">
              <w:t xml:space="preserve"> report was provided prior to the meeting via </w:t>
            </w:r>
            <w:proofErr w:type="spellStart"/>
            <w:r w:rsidR="00790103">
              <w:t>Governorhub</w:t>
            </w:r>
            <w:proofErr w:type="spellEnd"/>
            <w:r w:rsidR="00790103">
              <w:t>. A</w:t>
            </w:r>
            <w:r w:rsidR="009342ED" w:rsidRPr="00BE51AE">
              <w:t>S considered all subject areas</w:t>
            </w:r>
            <w:r w:rsidR="00125846">
              <w:t xml:space="preserve"> as part of her visit</w:t>
            </w:r>
            <w:r w:rsidR="007F3573">
              <w:t>. This enabled AS to</w:t>
            </w:r>
            <w:r w:rsidR="00125846">
              <w:t xml:space="preserve"> understand </w:t>
            </w:r>
            <w:r w:rsidR="009342ED" w:rsidRPr="00BE51AE">
              <w:t xml:space="preserve">where </w:t>
            </w:r>
            <w:r w:rsidR="007F3573">
              <w:t>teaching and learning was</w:t>
            </w:r>
            <w:r w:rsidR="00125846">
              <w:t xml:space="preserve"> across </w:t>
            </w:r>
            <w:r w:rsidR="007F3573">
              <w:t>the school and</w:t>
            </w:r>
            <w:r w:rsidR="009342ED" w:rsidRPr="00BE51AE">
              <w:t xml:space="preserve"> whether </w:t>
            </w:r>
            <w:r w:rsidR="007F3573">
              <w:t xml:space="preserve">it was </w:t>
            </w:r>
            <w:r w:rsidR="009342ED" w:rsidRPr="00BE51AE">
              <w:t>in line with</w:t>
            </w:r>
            <w:r w:rsidR="007F3573">
              <w:t xml:space="preserve"> the</w:t>
            </w:r>
            <w:r w:rsidR="009342ED" w:rsidRPr="00BE51AE">
              <w:t xml:space="preserve"> S</w:t>
            </w:r>
            <w:r w:rsidR="007F3573">
              <w:t xml:space="preserve">chool </w:t>
            </w:r>
            <w:r w:rsidR="009342ED" w:rsidRPr="00BE51AE">
              <w:t>D</w:t>
            </w:r>
            <w:r w:rsidR="007F3573">
              <w:t xml:space="preserve">evelopment </w:t>
            </w:r>
            <w:r w:rsidR="009342ED" w:rsidRPr="00BE51AE">
              <w:t>P</w:t>
            </w:r>
            <w:r w:rsidR="007F3573">
              <w:t>lan</w:t>
            </w:r>
            <w:r w:rsidR="009342ED" w:rsidRPr="00BE51AE">
              <w:t xml:space="preserve">. </w:t>
            </w:r>
            <w:r w:rsidR="007F3573">
              <w:t>AS was impressed with the</w:t>
            </w:r>
            <w:r w:rsidR="009342ED" w:rsidRPr="00BE51AE">
              <w:t xml:space="preserve"> recording and tracking </w:t>
            </w:r>
            <w:r w:rsidR="007F3573">
              <w:t>being undertaken and that if things had not been</w:t>
            </w:r>
            <w:r w:rsidR="009342ED" w:rsidRPr="00BE51AE">
              <w:t xml:space="preserve"> achieved plans </w:t>
            </w:r>
            <w:r w:rsidR="007F3573">
              <w:t xml:space="preserve">were </w:t>
            </w:r>
            <w:r w:rsidR="009342ED" w:rsidRPr="00BE51AE">
              <w:t xml:space="preserve">in place </w:t>
            </w:r>
            <w:r w:rsidR="007F3573">
              <w:t>to address this.</w:t>
            </w:r>
            <w:r w:rsidR="00FE156A">
              <w:t xml:space="preserve"> AS’s next visit will include</w:t>
            </w:r>
            <w:r w:rsidR="00562FFA" w:rsidRPr="00BE51AE">
              <w:t xml:space="preserve"> classroom visits and </w:t>
            </w:r>
            <w:r w:rsidR="00054A6A">
              <w:t xml:space="preserve">a </w:t>
            </w:r>
            <w:r w:rsidR="00562FFA" w:rsidRPr="00BE51AE">
              <w:t>focus on wr</w:t>
            </w:r>
            <w:r w:rsidR="00054A6A">
              <w:t xml:space="preserve">iting. AS will </w:t>
            </w:r>
            <w:r w:rsidR="00C734CE" w:rsidRPr="00BE51AE">
              <w:t xml:space="preserve">speak to </w:t>
            </w:r>
            <w:r w:rsidR="00054A6A">
              <w:t xml:space="preserve">the </w:t>
            </w:r>
            <w:r w:rsidR="00C734CE" w:rsidRPr="00BE51AE">
              <w:t>subject lead and pupils to capture pupils voice.</w:t>
            </w:r>
          </w:p>
          <w:p w14:paraId="118E1D0A" w14:textId="698C53A2" w:rsidR="00126D39" w:rsidRPr="00BE51AE" w:rsidRDefault="00126D39" w:rsidP="00562FFA">
            <w:pPr>
              <w:pStyle w:val="Default"/>
              <w:jc w:val="both"/>
            </w:pPr>
          </w:p>
          <w:p w14:paraId="47715B9F" w14:textId="4044A587" w:rsidR="00126D39" w:rsidRPr="00BE51AE" w:rsidRDefault="00790103" w:rsidP="00562FFA">
            <w:pPr>
              <w:pStyle w:val="Default"/>
              <w:jc w:val="both"/>
            </w:pPr>
            <w:r>
              <w:t>Voice 21- the visit was c</w:t>
            </w:r>
            <w:r w:rsidR="00126D39" w:rsidRPr="00BE51AE">
              <w:t>ompleted by AP</w:t>
            </w:r>
            <w:r>
              <w:t xml:space="preserve"> and a report was provided prior to the meeting via </w:t>
            </w:r>
            <w:proofErr w:type="spellStart"/>
            <w:r>
              <w:t>Governorhub</w:t>
            </w:r>
            <w:proofErr w:type="spellEnd"/>
            <w:r>
              <w:t>.</w:t>
            </w:r>
          </w:p>
          <w:p w14:paraId="72DE412B" w14:textId="5A99403A" w:rsidR="00E0654A" w:rsidRPr="00BE51AE" w:rsidRDefault="00E0654A" w:rsidP="00562FFA">
            <w:pPr>
              <w:pStyle w:val="Default"/>
              <w:jc w:val="both"/>
            </w:pPr>
          </w:p>
          <w:p w14:paraId="4441CCB5" w14:textId="7D6FDA03" w:rsidR="00E0654A" w:rsidRPr="00BE51AE" w:rsidRDefault="000A06B2" w:rsidP="00562FFA">
            <w:pPr>
              <w:pStyle w:val="Default"/>
              <w:jc w:val="both"/>
            </w:pPr>
            <w:r>
              <w:t>Vulnerable groups/Inclusion</w:t>
            </w:r>
            <w:r w:rsidR="00E0654A" w:rsidRPr="00BE51AE">
              <w:t xml:space="preserve">- </w:t>
            </w:r>
            <w:r>
              <w:t xml:space="preserve">the visit was completed by </w:t>
            </w:r>
            <w:r w:rsidR="00E0654A" w:rsidRPr="00BE51AE">
              <w:t>AP and RW</w:t>
            </w:r>
            <w:r w:rsidR="002375EA" w:rsidRPr="00BE51AE">
              <w:t xml:space="preserve">. </w:t>
            </w:r>
            <w:r>
              <w:t>The governors were i</w:t>
            </w:r>
            <w:r w:rsidRPr="00BE51AE">
              <w:t>mpressed with</w:t>
            </w:r>
            <w:r>
              <w:t xml:space="preserve"> the</w:t>
            </w:r>
            <w:r w:rsidRPr="00BE51AE">
              <w:t xml:space="preserve"> new excel tracker and </w:t>
            </w:r>
            <w:r>
              <w:t xml:space="preserve">that the school is </w:t>
            </w:r>
            <w:r w:rsidRPr="00BE51AE">
              <w:t>using effective ways of monitoring and supporting training (</w:t>
            </w:r>
            <w:proofErr w:type="spellStart"/>
            <w:r w:rsidRPr="00BE51AE">
              <w:t>Edukey</w:t>
            </w:r>
            <w:proofErr w:type="spellEnd"/>
            <w:r w:rsidRPr="00BE51AE">
              <w:t xml:space="preserve">). </w:t>
            </w:r>
            <w:r>
              <w:t>Consideration was also given to h</w:t>
            </w:r>
            <w:r w:rsidR="002375EA" w:rsidRPr="00BE51AE">
              <w:t xml:space="preserve">ow </w:t>
            </w:r>
            <w:r>
              <w:t xml:space="preserve">the impact of interventions is </w:t>
            </w:r>
            <w:r w:rsidR="002375EA" w:rsidRPr="00BE51AE">
              <w:t xml:space="preserve">evidenced and who </w:t>
            </w:r>
            <w:r w:rsidR="00CD63DC">
              <w:t xml:space="preserve">is </w:t>
            </w:r>
            <w:r w:rsidR="002375EA" w:rsidRPr="00BE51AE">
              <w:t xml:space="preserve">expected to do what. </w:t>
            </w:r>
            <w:r w:rsidR="00CD63DC">
              <w:t>It was agreed that a report would</w:t>
            </w:r>
            <w:r w:rsidR="009937F7" w:rsidRPr="00BE51AE">
              <w:t xml:space="preserve"> be provided ahead of</w:t>
            </w:r>
            <w:r w:rsidR="00CD63DC">
              <w:t xml:space="preserve"> the</w:t>
            </w:r>
            <w:r w:rsidR="009937F7" w:rsidRPr="00BE51AE">
              <w:t xml:space="preserve"> next </w:t>
            </w:r>
            <w:r w:rsidR="00CD63DC">
              <w:t xml:space="preserve">LGB </w:t>
            </w:r>
            <w:r w:rsidR="009937F7" w:rsidRPr="00BE51AE">
              <w:t>meeting.</w:t>
            </w:r>
          </w:p>
          <w:p w14:paraId="77E53DD8" w14:textId="2FF65E34" w:rsidR="00C724EE" w:rsidRPr="00BE51AE" w:rsidRDefault="00C724EE" w:rsidP="00562FFA">
            <w:pPr>
              <w:pStyle w:val="Default"/>
              <w:jc w:val="both"/>
            </w:pPr>
          </w:p>
          <w:p w14:paraId="1988B90D" w14:textId="631AF051" w:rsidR="00FF25AE" w:rsidRPr="00BE51AE" w:rsidRDefault="00FF25AE" w:rsidP="00562FFA">
            <w:pPr>
              <w:pStyle w:val="Default"/>
              <w:jc w:val="both"/>
            </w:pPr>
            <w:r w:rsidRPr="00BE51AE">
              <w:t xml:space="preserve">Safe spaces- </w:t>
            </w:r>
            <w:r w:rsidR="00DC3271">
              <w:t xml:space="preserve">it was </w:t>
            </w:r>
            <w:r w:rsidR="00DC3271" w:rsidRPr="00FF6AA6">
              <w:rPr>
                <w:b/>
                <w:u w:val="single"/>
              </w:rPr>
              <w:t>decided</w:t>
            </w:r>
            <w:r w:rsidR="00DC3271">
              <w:t xml:space="preserve"> that this would</w:t>
            </w:r>
            <w:r w:rsidR="007011FE">
              <w:t xml:space="preserve"> be </w:t>
            </w:r>
            <w:r w:rsidRPr="00BE51AE">
              <w:t xml:space="preserve">planned for </w:t>
            </w:r>
            <w:r w:rsidR="007011FE">
              <w:t xml:space="preserve">a </w:t>
            </w:r>
            <w:r w:rsidRPr="00BE51AE">
              <w:t>future visit.</w:t>
            </w:r>
          </w:p>
          <w:p w14:paraId="6E91B97B" w14:textId="77777777" w:rsidR="00FF25AE" w:rsidRPr="00BE51AE" w:rsidRDefault="00FF25AE" w:rsidP="00562FFA">
            <w:pPr>
              <w:pStyle w:val="Default"/>
              <w:jc w:val="both"/>
            </w:pPr>
          </w:p>
          <w:p w14:paraId="150E5938" w14:textId="5A3D547E" w:rsidR="00C724EE" w:rsidRPr="00BE51AE" w:rsidRDefault="00C724EE" w:rsidP="00562FFA">
            <w:pPr>
              <w:pStyle w:val="Default"/>
              <w:jc w:val="both"/>
            </w:pPr>
            <w:r w:rsidRPr="00BE51AE">
              <w:lastRenderedPageBreak/>
              <w:t xml:space="preserve">Phonics and early reading- </w:t>
            </w:r>
            <w:r w:rsidR="00FE7A17">
              <w:t xml:space="preserve">it was </w:t>
            </w:r>
            <w:r w:rsidR="00FE7A17" w:rsidRPr="00FE7A17">
              <w:rPr>
                <w:b/>
                <w:u w:val="single"/>
              </w:rPr>
              <w:t>decided</w:t>
            </w:r>
            <w:r w:rsidR="00FE7A17">
              <w:t xml:space="preserve"> that this would be </w:t>
            </w:r>
            <w:r w:rsidRPr="00BE51AE">
              <w:t>planned for a future visit.</w:t>
            </w:r>
          </w:p>
          <w:p w14:paraId="4A8DA445" w14:textId="5E7CCD55" w:rsidR="00C724EE" w:rsidRPr="00BE51AE" w:rsidRDefault="00C724EE" w:rsidP="00562FFA">
            <w:pPr>
              <w:pStyle w:val="Default"/>
              <w:jc w:val="both"/>
            </w:pPr>
          </w:p>
          <w:p w14:paraId="74DE1051" w14:textId="1FD74A32" w:rsidR="00C724EE" w:rsidRPr="00BE51AE" w:rsidRDefault="00893E99" w:rsidP="00562FFA">
            <w:pPr>
              <w:pStyle w:val="Default"/>
              <w:jc w:val="both"/>
            </w:pPr>
            <w:r>
              <w:t xml:space="preserve">Crew- </w:t>
            </w:r>
            <w:r w:rsidR="00C724EE" w:rsidRPr="00BE51AE">
              <w:t xml:space="preserve">Izzy and AR- crew- </w:t>
            </w:r>
            <w:r w:rsidR="003D08F1" w:rsidRPr="00BE51AE">
              <w:t>very positive from safeguarding point of</w:t>
            </w:r>
            <w:r w:rsidR="00042724" w:rsidRPr="00BE51AE">
              <w:t xml:space="preserve"> view. KS2 very engaged in crew and could articulate what doing and why doing it.</w:t>
            </w:r>
            <w:r w:rsidR="009038BD" w:rsidRPr="00BE51AE">
              <w:t xml:space="preserve"> Will be developing independence throughout the year.</w:t>
            </w:r>
          </w:p>
          <w:p w14:paraId="541BD15B" w14:textId="54CE832E" w:rsidR="0057301F" w:rsidRPr="00BE51AE" w:rsidRDefault="0057301F" w:rsidP="00562FFA">
            <w:pPr>
              <w:pStyle w:val="Default"/>
              <w:jc w:val="both"/>
            </w:pPr>
          </w:p>
          <w:p w14:paraId="2DAE8360" w14:textId="38685A9D" w:rsidR="00F54617" w:rsidRPr="008D1A49" w:rsidRDefault="0057301F" w:rsidP="00E0654A">
            <w:pPr>
              <w:pStyle w:val="Default"/>
              <w:jc w:val="both"/>
            </w:pPr>
            <w:r w:rsidRPr="00BE51AE">
              <w:t>Dates were shared for future visits</w:t>
            </w:r>
            <w:r w:rsidR="00893E99">
              <w:t xml:space="preserve"> that would seek</w:t>
            </w:r>
            <w:r w:rsidR="00EF7F90" w:rsidRPr="00BE51AE">
              <w:t xml:space="preserve"> to build on the previous visits.</w:t>
            </w:r>
            <w:r w:rsidR="00893E99">
              <w:t xml:space="preserve"> GF</w:t>
            </w:r>
            <w:r w:rsidR="00B8135F" w:rsidRPr="00BE51AE">
              <w:t xml:space="preserve"> agreed to support with Crew.</w:t>
            </w:r>
            <w:r w:rsidR="008D1A49">
              <w:t xml:space="preserve"> The </w:t>
            </w:r>
            <w:r w:rsidR="00F54617" w:rsidRPr="00BE51AE">
              <w:rPr>
                <w:rFonts w:cstheme="minorHAnsi"/>
              </w:rPr>
              <w:t xml:space="preserve">HT commended the LGB on the visits completed and thanked governors. The schools experience is </w:t>
            </w:r>
            <w:r w:rsidR="00FB0B49" w:rsidRPr="00BE51AE">
              <w:rPr>
                <w:rFonts w:cstheme="minorHAnsi"/>
              </w:rPr>
              <w:t>that visits are supportive and challenging.</w:t>
            </w:r>
            <w:r w:rsidR="008D1A49">
              <w:t xml:space="preserve"> It was</w:t>
            </w:r>
            <w:r w:rsidR="008D1A49" w:rsidRPr="00FA532E">
              <w:rPr>
                <w:b/>
              </w:rPr>
              <w:t xml:space="preserve"> </w:t>
            </w:r>
            <w:r w:rsidR="008D1A49" w:rsidRPr="008D1A49">
              <w:rPr>
                <w:b/>
                <w:u w:val="single"/>
              </w:rPr>
              <w:t>decided</w:t>
            </w:r>
            <w:r w:rsidR="008D1A49">
              <w:t xml:space="preserve"> that </w:t>
            </w:r>
            <w:r w:rsidR="008D1A49">
              <w:rPr>
                <w:rFonts w:cstheme="minorHAnsi"/>
              </w:rPr>
              <w:t xml:space="preserve">RW would </w:t>
            </w:r>
            <w:r w:rsidR="00F54617" w:rsidRPr="00BE51AE">
              <w:rPr>
                <w:rFonts w:cstheme="minorHAnsi"/>
              </w:rPr>
              <w:t xml:space="preserve">circulate </w:t>
            </w:r>
            <w:r w:rsidR="00FA532E">
              <w:rPr>
                <w:rFonts w:cstheme="minorHAnsi"/>
              </w:rPr>
              <w:t xml:space="preserve">information relating to visits including </w:t>
            </w:r>
            <w:r w:rsidR="00F54617" w:rsidRPr="00BE51AE">
              <w:rPr>
                <w:rFonts w:cstheme="minorHAnsi"/>
              </w:rPr>
              <w:t>a record of those completed and dates of future visits.</w:t>
            </w:r>
          </w:p>
          <w:p w14:paraId="68C29284" w14:textId="2D57C3C0" w:rsidR="003D10E1" w:rsidRDefault="003D10E1" w:rsidP="00E0654A">
            <w:pPr>
              <w:pStyle w:val="Default"/>
              <w:jc w:val="both"/>
              <w:rPr>
                <w:rFonts w:cstheme="minorHAnsi"/>
              </w:rPr>
            </w:pPr>
          </w:p>
          <w:p w14:paraId="1AFD7205" w14:textId="54AF3A0A" w:rsidR="003D10E1" w:rsidRPr="00BE51AE" w:rsidRDefault="00BD03E4" w:rsidP="00E0654A">
            <w:pPr>
              <w:pStyle w:val="Defaul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It was </w:t>
            </w:r>
            <w:r w:rsidRPr="00F876AC">
              <w:rPr>
                <w:rFonts w:cstheme="minorHAnsi"/>
                <w:b/>
                <w:u w:val="single"/>
              </w:rPr>
              <w:t>agreed</w:t>
            </w:r>
            <w:r>
              <w:rPr>
                <w:rFonts w:cstheme="minorHAnsi"/>
              </w:rPr>
              <w:t xml:space="preserve"> that IRM and KD would check the </w:t>
            </w:r>
            <w:r w:rsidR="003D10E1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ingle Central </w:t>
            </w:r>
            <w:r w:rsidR="003D10E1">
              <w:rPr>
                <w:rFonts w:cstheme="minorHAnsi"/>
              </w:rPr>
              <w:t>R</w:t>
            </w:r>
            <w:r>
              <w:rPr>
                <w:rFonts w:cstheme="minorHAnsi"/>
              </w:rPr>
              <w:t>ecord (SCR)</w:t>
            </w:r>
            <w:r w:rsidR="003D10E1">
              <w:rPr>
                <w:rFonts w:cstheme="minorHAnsi"/>
              </w:rPr>
              <w:t xml:space="preserve"> will be checked prior to </w:t>
            </w:r>
            <w:r>
              <w:rPr>
                <w:rFonts w:cstheme="minorHAnsi"/>
              </w:rPr>
              <w:t>the end of term.</w:t>
            </w:r>
          </w:p>
          <w:p w14:paraId="2C96432C" w14:textId="34A2A567" w:rsidR="00F54617" w:rsidRDefault="00F54617" w:rsidP="00E0654A">
            <w:pPr>
              <w:pStyle w:val="Default"/>
              <w:jc w:val="both"/>
              <w:rPr>
                <w:rFonts w:cstheme="minorHAnsi"/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809762A" w14:textId="77777777" w:rsidR="00F629B0" w:rsidRDefault="00F876AC" w:rsidP="008D13DD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F876AC">
              <w:rPr>
                <w:rFonts w:cstheme="minorHAnsi"/>
                <w:sz w:val="24"/>
                <w:szCs w:val="24"/>
              </w:rPr>
              <w:lastRenderedPageBreak/>
              <w:t>RW to circulate information relating to governor visits.</w:t>
            </w:r>
          </w:p>
          <w:p w14:paraId="38A99945" w14:textId="77777777" w:rsidR="008D13DD" w:rsidRDefault="008D13DD" w:rsidP="008D13DD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</w:p>
          <w:p w14:paraId="40017484" w14:textId="5BD66AAE" w:rsidR="008D13DD" w:rsidRPr="00F876AC" w:rsidRDefault="008D13DD" w:rsidP="008D13DD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IRM and KD to check the SCR before the end of term.</w:t>
            </w:r>
          </w:p>
        </w:tc>
      </w:tr>
      <w:tr w:rsidR="00ED3A7A" w:rsidRPr="008827EB" w14:paraId="0F507ECD" w14:textId="77777777" w:rsidTr="009F79D3">
        <w:tc>
          <w:tcPr>
            <w:tcW w:w="821" w:type="dxa"/>
            <w:shd w:val="clear" w:color="auto" w:fill="FFFFFF" w:themeFill="background1"/>
          </w:tcPr>
          <w:p w14:paraId="536B1D09" w14:textId="2917C833" w:rsidR="008C2C85" w:rsidRPr="008827EB" w:rsidRDefault="008C2C85" w:rsidP="00990900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7821" w:type="dxa"/>
          </w:tcPr>
          <w:p w14:paraId="4BB8F261" w14:textId="1B88917D" w:rsidR="000C3D51" w:rsidRDefault="008C2C85" w:rsidP="000C3D51">
            <w:pPr>
              <w:pStyle w:val="NoSpacing"/>
              <w:ind w:left="-5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OPERATIONAL RISK REGISTER (LGB LEVEL)</w:t>
            </w:r>
          </w:p>
          <w:p w14:paraId="7F988962" w14:textId="46EF5DB8" w:rsidR="000C3D51" w:rsidRDefault="00D21E85" w:rsidP="00D21E85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risk register was shared with governors prior to the meeting via </w:t>
            </w:r>
            <w:proofErr w:type="spellStart"/>
            <w:r>
              <w:rPr>
                <w:rFonts w:cstheme="minorHAnsi"/>
                <w:sz w:val="24"/>
                <w:szCs w:val="24"/>
              </w:rPr>
              <w:t>Governorhub</w:t>
            </w:r>
            <w:proofErr w:type="spellEnd"/>
            <w:r>
              <w:rPr>
                <w:rFonts w:cstheme="minorHAnsi"/>
                <w:sz w:val="24"/>
                <w:szCs w:val="24"/>
              </w:rPr>
              <w:t>. The main risk highlighted was the fall in pupil numbers. The HT advised that benchmarking would</w:t>
            </w:r>
            <w:r w:rsidR="000C3D51">
              <w:rPr>
                <w:rFonts w:cstheme="minorHAnsi"/>
                <w:sz w:val="24"/>
                <w:szCs w:val="24"/>
              </w:rPr>
              <w:t xml:space="preserve"> be completed with schools facing similar situations.</w:t>
            </w:r>
          </w:p>
          <w:p w14:paraId="40DB5504" w14:textId="2D7F20B4" w:rsidR="000C3D51" w:rsidRPr="008827EB" w:rsidRDefault="000C3D51" w:rsidP="0099090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4A7400A" w14:textId="203CB783" w:rsidR="008C2C85" w:rsidRPr="008827EB" w:rsidRDefault="008C2C85" w:rsidP="0099090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3A7A" w:rsidRPr="008827EB" w14:paraId="64E63DF2" w14:textId="77777777" w:rsidTr="009F79D3">
        <w:tc>
          <w:tcPr>
            <w:tcW w:w="821" w:type="dxa"/>
            <w:shd w:val="clear" w:color="auto" w:fill="FFFFFF" w:themeFill="background1"/>
          </w:tcPr>
          <w:p w14:paraId="33979D66" w14:textId="19EF6C9C" w:rsidR="008C2C85" w:rsidRPr="008827EB" w:rsidRDefault="008C2C85" w:rsidP="00990900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7821" w:type="dxa"/>
          </w:tcPr>
          <w:p w14:paraId="74649602" w14:textId="77777777" w:rsidR="0051641B" w:rsidRDefault="008C2C85" w:rsidP="0051641B">
            <w:pPr>
              <w:pStyle w:val="NoSpacing"/>
              <w:ind w:left="-5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827EB">
              <w:rPr>
                <w:rFonts w:cstheme="minorHAnsi"/>
                <w:b/>
                <w:sz w:val="24"/>
                <w:szCs w:val="24"/>
              </w:rPr>
              <w:t>POLIC</w:t>
            </w:r>
            <w:r>
              <w:rPr>
                <w:rFonts w:cstheme="minorHAnsi"/>
                <w:b/>
                <w:sz w:val="24"/>
                <w:szCs w:val="24"/>
              </w:rPr>
              <w:t>Y APPROVAL</w:t>
            </w:r>
          </w:p>
          <w:p w14:paraId="25564B70" w14:textId="13B4C6D9" w:rsidR="008C2C85" w:rsidRPr="0051641B" w:rsidRDefault="0051641B" w:rsidP="0051641B">
            <w:pPr>
              <w:pStyle w:val="NoSpacing"/>
              <w:ind w:left="-5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1641B">
              <w:rPr>
                <w:rFonts w:cstheme="minorHAnsi"/>
                <w:sz w:val="24"/>
                <w:szCs w:val="24"/>
              </w:rPr>
              <w:t>The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2C85" w:rsidRPr="00450C9F">
              <w:rPr>
                <w:rFonts w:cstheme="minorHAnsi"/>
                <w:sz w:val="24"/>
                <w:szCs w:val="24"/>
              </w:rPr>
              <w:t>Self-Harm</w:t>
            </w:r>
            <w:r>
              <w:rPr>
                <w:rFonts w:cstheme="minorHAnsi"/>
                <w:sz w:val="24"/>
                <w:szCs w:val="24"/>
              </w:rPr>
              <w:t xml:space="preserve"> policy was shared with governors prior to the meeting via </w:t>
            </w:r>
            <w:proofErr w:type="spellStart"/>
            <w:r>
              <w:rPr>
                <w:rFonts w:cstheme="minorHAnsi"/>
                <w:sz w:val="24"/>
                <w:szCs w:val="24"/>
              </w:rPr>
              <w:t>Governorhub</w:t>
            </w:r>
            <w:proofErr w:type="spellEnd"/>
            <w:r w:rsidR="00476082">
              <w:rPr>
                <w:rFonts w:cstheme="minorHAnsi"/>
                <w:sz w:val="24"/>
                <w:szCs w:val="24"/>
              </w:rPr>
              <w:t xml:space="preserve">. The policy was </w:t>
            </w:r>
            <w:r w:rsidR="00476082" w:rsidRPr="00047EDF">
              <w:rPr>
                <w:rFonts w:cstheme="minorHAnsi"/>
                <w:b/>
                <w:sz w:val="24"/>
                <w:szCs w:val="24"/>
                <w:u w:val="single"/>
              </w:rPr>
              <w:t>approved</w:t>
            </w:r>
            <w:r w:rsidR="00476082">
              <w:rPr>
                <w:rFonts w:cstheme="minorHAnsi"/>
                <w:sz w:val="24"/>
                <w:szCs w:val="24"/>
              </w:rPr>
              <w:t>.</w:t>
            </w:r>
          </w:p>
          <w:p w14:paraId="3119164F" w14:textId="514CB5BC" w:rsidR="000C3D51" w:rsidRPr="008827EB" w:rsidRDefault="000C3D51" w:rsidP="00047EDF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601FA26" w14:textId="5C17C94F" w:rsidR="008C2C85" w:rsidRPr="008827EB" w:rsidRDefault="008C2C85" w:rsidP="0099090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3A7A" w:rsidRPr="008827EB" w14:paraId="37076437" w14:textId="77777777" w:rsidTr="009F79D3">
        <w:tc>
          <w:tcPr>
            <w:tcW w:w="821" w:type="dxa"/>
            <w:shd w:val="clear" w:color="auto" w:fill="FFFFFF" w:themeFill="background1"/>
          </w:tcPr>
          <w:p w14:paraId="6B800BDE" w14:textId="774C600C" w:rsidR="008C2C85" w:rsidRPr="008827EB" w:rsidRDefault="008C2C85" w:rsidP="00A11D81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15.</w:t>
            </w:r>
          </w:p>
        </w:tc>
        <w:tc>
          <w:tcPr>
            <w:tcW w:w="7821" w:type="dxa"/>
          </w:tcPr>
          <w:p w14:paraId="2C62E7A0" w14:textId="1450E05E" w:rsidR="008C2C85" w:rsidRDefault="008C2C85" w:rsidP="0051641B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ANY OTHER BUSINESS</w:t>
            </w:r>
          </w:p>
          <w:p w14:paraId="7DBC2367" w14:textId="0912797C" w:rsidR="0003581F" w:rsidRPr="00CC1430" w:rsidRDefault="0077435F" w:rsidP="0051641B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It was agreed that </w:t>
            </w:r>
            <w:r w:rsidR="008A506D" w:rsidRPr="00CC1430">
              <w:rPr>
                <w:rFonts w:cstheme="minorHAnsi"/>
                <w:sz w:val="24"/>
                <w:szCs w:val="24"/>
              </w:rPr>
              <w:t>KD</w:t>
            </w:r>
            <w:r>
              <w:rPr>
                <w:rFonts w:cstheme="minorHAnsi"/>
                <w:sz w:val="24"/>
                <w:szCs w:val="24"/>
              </w:rPr>
              <w:t xml:space="preserve"> would share a </w:t>
            </w:r>
            <w:r w:rsidR="008A506D" w:rsidRPr="00CC1430">
              <w:rPr>
                <w:rFonts w:cstheme="minorHAnsi"/>
                <w:sz w:val="24"/>
                <w:szCs w:val="24"/>
              </w:rPr>
              <w:t>link to</w:t>
            </w:r>
            <w:r w:rsidR="003E4B11">
              <w:rPr>
                <w:rFonts w:cstheme="minorHAnsi"/>
                <w:sz w:val="24"/>
                <w:szCs w:val="24"/>
              </w:rPr>
              <w:t xml:space="preserve"> safeguarding training</w:t>
            </w:r>
            <w:r>
              <w:rPr>
                <w:rFonts w:cstheme="minorHAnsi"/>
                <w:sz w:val="24"/>
                <w:szCs w:val="24"/>
              </w:rPr>
              <w:t xml:space="preserve"> provided by the Key</w:t>
            </w:r>
            <w:r w:rsidR="003E4B11">
              <w:rPr>
                <w:rFonts w:cstheme="minorHAnsi"/>
                <w:sz w:val="24"/>
                <w:szCs w:val="24"/>
              </w:rPr>
              <w:t xml:space="preserve"> on </w:t>
            </w:r>
            <w:proofErr w:type="spellStart"/>
            <w:r w:rsidR="003E4B11">
              <w:rPr>
                <w:rFonts w:cstheme="minorHAnsi"/>
                <w:sz w:val="24"/>
                <w:szCs w:val="24"/>
              </w:rPr>
              <w:t>G</w:t>
            </w:r>
            <w:r w:rsidR="008A506D" w:rsidRPr="00CC1430">
              <w:rPr>
                <w:rFonts w:cstheme="minorHAnsi"/>
                <w:sz w:val="24"/>
                <w:szCs w:val="24"/>
              </w:rPr>
              <w:t>overnorhub</w:t>
            </w:r>
            <w:proofErr w:type="spellEnd"/>
            <w:r w:rsidR="008A506D" w:rsidRPr="00CC1430">
              <w:rPr>
                <w:rFonts w:cstheme="minorHAnsi"/>
                <w:sz w:val="24"/>
                <w:szCs w:val="24"/>
              </w:rPr>
              <w:t>.</w:t>
            </w:r>
            <w:r w:rsidR="000C3D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Governors were requested to</w:t>
            </w:r>
            <w:r w:rsidR="000C3D51">
              <w:rPr>
                <w:rFonts w:cstheme="minorHAnsi"/>
                <w:sz w:val="24"/>
                <w:szCs w:val="24"/>
              </w:rPr>
              <w:t xml:space="preserve"> add </w:t>
            </w:r>
            <w:r>
              <w:rPr>
                <w:rFonts w:cstheme="minorHAnsi"/>
                <w:sz w:val="24"/>
                <w:szCs w:val="24"/>
              </w:rPr>
              <w:t xml:space="preserve">completed </w:t>
            </w:r>
            <w:r w:rsidR="000C3D51">
              <w:rPr>
                <w:rFonts w:cstheme="minorHAnsi"/>
                <w:sz w:val="24"/>
                <w:szCs w:val="24"/>
              </w:rPr>
              <w:t>training on to their profile.</w:t>
            </w:r>
          </w:p>
          <w:p w14:paraId="2A542A87" w14:textId="353EA874" w:rsidR="008C2C85" w:rsidRPr="008827EB" w:rsidRDefault="008C2C85" w:rsidP="0051641B">
            <w:pPr>
              <w:pStyle w:val="NoSpacing"/>
              <w:ind w:left="-57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0C6D5DE" w14:textId="234E1955" w:rsidR="008C2C85" w:rsidRPr="0077435F" w:rsidRDefault="0077435F" w:rsidP="0077435F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KD to send link to the Key Safeguarding training.</w:t>
            </w:r>
          </w:p>
        </w:tc>
      </w:tr>
      <w:tr w:rsidR="00ED3A7A" w:rsidRPr="008827EB" w14:paraId="02307D8C" w14:textId="77777777" w:rsidTr="009F79D3">
        <w:tc>
          <w:tcPr>
            <w:tcW w:w="821" w:type="dxa"/>
          </w:tcPr>
          <w:p w14:paraId="2AE08DCB" w14:textId="0F9A22D0" w:rsidR="008C2C85" w:rsidRPr="008827EB" w:rsidRDefault="008C2C85" w:rsidP="00A11D81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7821" w:type="dxa"/>
          </w:tcPr>
          <w:p w14:paraId="502C0D40" w14:textId="447185AA" w:rsidR="008C2C85" w:rsidRPr="0051641B" w:rsidRDefault="008C2C85" w:rsidP="0051641B">
            <w:pPr>
              <w:pStyle w:val="NoSpacing"/>
              <w:ind w:left="-5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827EB">
              <w:rPr>
                <w:rFonts w:cstheme="minorHAnsi"/>
                <w:b/>
                <w:sz w:val="24"/>
                <w:szCs w:val="24"/>
              </w:rPr>
              <w:t>DATE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  <w:r w:rsidRPr="008827EB">
              <w:rPr>
                <w:rFonts w:cstheme="minorHAnsi"/>
                <w:b/>
                <w:sz w:val="24"/>
                <w:szCs w:val="24"/>
              </w:rPr>
              <w:t xml:space="preserve"> &amp; TIME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  <w:r w:rsidRPr="008827EB">
              <w:rPr>
                <w:rFonts w:cstheme="minorHAnsi"/>
                <w:b/>
                <w:sz w:val="24"/>
                <w:szCs w:val="24"/>
              </w:rPr>
              <w:t xml:space="preserve"> OF MEETING</w:t>
            </w:r>
            <w:r>
              <w:rPr>
                <w:rFonts w:cstheme="minorHAnsi"/>
                <w:b/>
                <w:sz w:val="24"/>
                <w:szCs w:val="24"/>
              </w:rPr>
              <w:t>S FOR THE 2022 – 2023 ACADEMIC YEAR</w:t>
            </w:r>
          </w:p>
          <w:p w14:paraId="3964D965" w14:textId="77777777" w:rsidR="008C2C85" w:rsidRDefault="008C2C85" w:rsidP="0051641B">
            <w:pPr>
              <w:pStyle w:val="NoSpacing"/>
              <w:ind w:left="-57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A411E">
              <w:rPr>
                <w:rFonts w:cstheme="minorHAnsi"/>
                <w:bCs/>
                <w:sz w:val="24"/>
                <w:szCs w:val="24"/>
              </w:rPr>
              <w:t>Governors noted the dates of meetings for the academic year, which are aligned with Trust Board meetings:</w:t>
            </w:r>
          </w:p>
          <w:p w14:paraId="20B21DC6" w14:textId="77777777" w:rsidR="008C2C85" w:rsidRDefault="008C2C85" w:rsidP="0051641B">
            <w:pPr>
              <w:pStyle w:val="NoSpacing"/>
              <w:numPr>
                <w:ilvl w:val="0"/>
                <w:numId w:val="7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46BC5">
              <w:rPr>
                <w:rFonts w:cstheme="minorHAnsi"/>
                <w:b/>
                <w:sz w:val="24"/>
                <w:szCs w:val="24"/>
              </w:rPr>
              <w:t>26</w:t>
            </w:r>
            <w:r w:rsidRPr="00646BC5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646BC5">
              <w:rPr>
                <w:rFonts w:cstheme="minorHAnsi"/>
                <w:b/>
                <w:sz w:val="24"/>
                <w:szCs w:val="24"/>
              </w:rPr>
              <w:t xml:space="preserve"> January 2023; 16</w:t>
            </w:r>
            <w:r w:rsidRPr="00646BC5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646BC5">
              <w:rPr>
                <w:rFonts w:cstheme="minorHAnsi"/>
                <w:b/>
                <w:sz w:val="24"/>
                <w:szCs w:val="24"/>
              </w:rPr>
              <w:t xml:space="preserve"> March 2023</w:t>
            </w:r>
          </w:p>
          <w:p w14:paraId="73049092" w14:textId="6C2D0A45" w:rsidR="008C2C85" w:rsidRPr="00646BC5" w:rsidRDefault="008C2C85" w:rsidP="0051641B">
            <w:pPr>
              <w:pStyle w:val="NoSpacing"/>
              <w:numPr>
                <w:ilvl w:val="0"/>
                <w:numId w:val="7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46BC5">
              <w:rPr>
                <w:rFonts w:cstheme="minorHAnsi"/>
                <w:b/>
                <w:sz w:val="24"/>
                <w:szCs w:val="24"/>
              </w:rPr>
              <w:t>11</w:t>
            </w:r>
            <w:r w:rsidRPr="00646BC5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646BC5">
              <w:rPr>
                <w:rFonts w:cstheme="minorHAnsi"/>
                <w:b/>
                <w:sz w:val="24"/>
                <w:szCs w:val="24"/>
              </w:rPr>
              <w:t xml:space="preserve"> May 2023; 6</w:t>
            </w:r>
            <w:r w:rsidRPr="00646BC5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646BC5">
              <w:rPr>
                <w:rFonts w:cstheme="minorHAnsi"/>
                <w:b/>
                <w:sz w:val="24"/>
                <w:szCs w:val="24"/>
              </w:rPr>
              <w:t xml:space="preserve"> July 2023</w:t>
            </w:r>
          </w:p>
          <w:p w14:paraId="41E19FB3" w14:textId="77777777" w:rsidR="008C2C85" w:rsidRPr="00BA411E" w:rsidRDefault="008C2C85" w:rsidP="0051641B">
            <w:pPr>
              <w:pStyle w:val="NoSpacing"/>
              <w:ind w:left="-57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51E620A3" w14:textId="77777777" w:rsidR="008C2C85" w:rsidRPr="00BA411E" w:rsidRDefault="008C2C85" w:rsidP="0051641B">
            <w:pPr>
              <w:pStyle w:val="NoSpacing"/>
              <w:ind w:left="-57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A411E">
              <w:rPr>
                <w:rFonts w:cstheme="minorHAnsi"/>
                <w:bCs/>
                <w:sz w:val="24"/>
                <w:szCs w:val="24"/>
              </w:rPr>
              <w:t>All meetings will start at 4.30pm</w:t>
            </w:r>
          </w:p>
          <w:p w14:paraId="03AC5E72" w14:textId="283344E0" w:rsidR="008C2C85" w:rsidRPr="008827EB" w:rsidRDefault="008C2C85" w:rsidP="0051641B">
            <w:pPr>
              <w:pStyle w:val="NoSpacing"/>
              <w:ind w:left="-57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A33B8E" w14:textId="6A5D2279" w:rsidR="008C2C85" w:rsidRPr="008827EB" w:rsidRDefault="008C2C85" w:rsidP="000D6F3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E2BB953" w14:textId="699E7D27" w:rsidR="003B37B0" w:rsidRPr="008827EB" w:rsidRDefault="003B37B0" w:rsidP="008400D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BE837E" w14:textId="22B80BEF" w:rsidR="000C379C" w:rsidRDefault="004E2913" w:rsidP="008400D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meeting closed at 6.30pm</w:t>
      </w:r>
      <w:r w:rsidR="000445DF">
        <w:rPr>
          <w:rFonts w:asciiTheme="minorHAnsi" w:hAnsiTheme="minorHAnsi" w:cstheme="minorHAnsi"/>
          <w:sz w:val="24"/>
          <w:szCs w:val="24"/>
        </w:rPr>
        <w:t xml:space="preserve"> following the conclusion of the confidential element of the HT’s report.</w:t>
      </w:r>
    </w:p>
    <w:p w14:paraId="6EF8256F" w14:textId="35BFEB62" w:rsidR="000369E9" w:rsidRDefault="000369E9" w:rsidP="008400D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B5DD5B" w14:textId="10A91F61" w:rsidR="000369E9" w:rsidRPr="000369E9" w:rsidRDefault="000369E9" w:rsidP="008400D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369E9">
        <w:rPr>
          <w:rFonts w:asciiTheme="minorHAnsi" w:hAnsiTheme="minorHAnsi" w:cstheme="minorHAnsi"/>
          <w:b/>
          <w:sz w:val="24"/>
          <w:szCs w:val="24"/>
        </w:rPr>
        <w:t>Action Log</w:t>
      </w:r>
    </w:p>
    <w:p w14:paraId="43257E4A" w14:textId="77777777" w:rsidR="000369E9" w:rsidRDefault="000369E9" w:rsidP="008400D2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60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851"/>
        <w:gridCol w:w="3685"/>
        <w:gridCol w:w="1276"/>
        <w:gridCol w:w="1559"/>
        <w:gridCol w:w="1813"/>
      </w:tblGrid>
      <w:tr w:rsidR="000369E9" w14:paraId="08EDFD64" w14:textId="77777777" w:rsidTr="0027270A">
        <w:tc>
          <w:tcPr>
            <w:tcW w:w="1418" w:type="dxa"/>
          </w:tcPr>
          <w:p w14:paraId="7625623F" w14:textId="77777777" w:rsidR="000369E9" w:rsidRPr="00394AFE" w:rsidRDefault="000369E9" w:rsidP="00D910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94AFE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851" w:type="dxa"/>
          </w:tcPr>
          <w:p w14:paraId="13370E04" w14:textId="77777777" w:rsidR="000369E9" w:rsidRPr="00394AFE" w:rsidRDefault="000369E9" w:rsidP="00D910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94AFE">
              <w:rPr>
                <w:rFonts w:asciiTheme="minorHAnsi" w:hAnsiTheme="minorHAnsi" w:cstheme="minorHAnsi"/>
                <w:b/>
              </w:rPr>
              <w:t>ITEM NO</w:t>
            </w:r>
          </w:p>
        </w:tc>
        <w:tc>
          <w:tcPr>
            <w:tcW w:w="3685" w:type="dxa"/>
          </w:tcPr>
          <w:p w14:paraId="42215E22" w14:textId="77777777" w:rsidR="000369E9" w:rsidRPr="00394AFE" w:rsidRDefault="000369E9" w:rsidP="00D910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94AFE">
              <w:rPr>
                <w:rFonts w:asciiTheme="minorHAnsi" w:hAnsiTheme="minorHAnsi" w:cstheme="minorHAnsi"/>
                <w:b/>
              </w:rPr>
              <w:t>ACTION</w:t>
            </w:r>
          </w:p>
        </w:tc>
        <w:tc>
          <w:tcPr>
            <w:tcW w:w="1276" w:type="dxa"/>
          </w:tcPr>
          <w:p w14:paraId="15251E6A" w14:textId="77777777" w:rsidR="000369E9" w:rsidRPr="00394AFE" w:rsidRDefault="000369E9" w:rsidP="00D910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94AFE">
              <w:rPr>
                <w:rFonts w:asciiTheme="minorHAnsi" w:hAnsiTheme="minorHAnsi" w:cstheme="minorHAnsi"/>
                <w:b/>
              </w:rPr>
              <w:t>BY WHEN</w:t>
            </w:r>
          </w:p>
        </w:tc>
        <w:tc>
          <w:tcPr>
            <w:tcW w:w="1559" w:type="dxa"/>
          </w:tcPr>
          <w:p w14:paraId="4C0C76BD" w14:textId="77777777" w:rsidR="000369E9" w:rsidRPr="00394AFE" w:rsidRDefault="000369E9" w:rsidP="00D910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94AFE">
              <w:rPr>
                <w:rFonts w:asciiTheme="minorHAnsi" w:hAnsiTheme="minorHAnsi" w:cstheme="minorHAnsi"/>
                <w:b/>
              </w:rPr>
              <w:t>BY WHO</w:t>
            </w:r>
          </w:p>
        </w:tc>
        <w:tc>
          <w:tcPr>
            <w:tcW w:w="1813" w:type="dxa"/>
          </w:tcPr>
          <w:p w14:paraId="15340D46" w14:textId="77777777" w:rsidR="000369E9" w:rsidRPr="00394AFE" w:rsidRDefault="000369E9" w:rsidP="00D910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94AFE">
              <w:rPr>
                <w:rFonts w:asciiTheme="minorHAnsi" w:hAnsiTheme="minorHAnsi" w:cstheme="minorHAnsi"/>
                <w:b/>
              </w:rPr>
              <w:t>UPDATE</w:t>
            </w:r>
          </w:p>
        </w:tc>
      </w:tr>
      <w:tr w:rsidR="000369E9" w14:paraId="3381AF10" w14:textId="77777777" w:rsidTr="0027270A">
        <w:tc>
          <w:tcPr>
            <w:tcW w:w="1418" w:type="dxa"/>
          </w:tcPr>
          <w:p w14:paraId="72A836EA" w14:textId="6E8245CF" w:rsidR="000369E9" w:rsidRPr="00394AFE" w:rsidRDefault="00D01D1D" w:rsidP="0090619F">
            <w:pPr>
              <w:rPr>
                <w:rFonts w:asciiTheme="minorHAnsi" w:hAnsiTheme="minorHAnsi" w:cstheme="minorHAnsi"/>
              </w:rPr>
            </w:pPr>
            <w:r w:rsidRPr="00394AFE">
              <w:rPr>
                <w:rFonts w:asciiTheme="minorHAnsi" w:hAnsiTheme="minorHAnsi" w:cstheme="minorHAnsi"/>
              </w:rPr>
              <w:t>01.12.2022</w:t>
            </w:r>
          </w:p>
        </w:tc>
        <w:tc>
          <w:tcPr>
            <w:tcW w:w="851" w:type="dxa"/>
          </w:tcPr>
          <w:p w14:paraId="3A4FB2A8" w14:textId="2377EC7E" w:rsidR="000369E9" w:rsidRPr="00394AFE" w:rsidRDefault="00FD4B28" w:rsidP="0090619F">
            <w:pPr>
              <w:rPr>
                <w:rFonts w:asciiTheme="minorHAnsi" w:hAnsiTheme="minorHAnsi" w:cstheme="minorHAnsi"/>
              </w:rPr>
            </w:pPr>
            <w:r w:rsidRPr="00394AF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685" w:type="dxa"/>
          </w:tcPr>
          <w:p w14:paraId="1E85B66B" w14:textId="10C52643" w:rsidR="000369E9" w:rsidRPr="00394AFE" w:rsidRDefault="0090619F" w:rsidP="0090619F">
            <w:pPr>
              <w:rPr>
                <w:rFonts w:asciiTheme="minorHAnsi" w:hAnsiTheme="minorHAnsi" w:cstheme="minorHAnsi"/>
              </w:rPr>
            </w:pPr>
            <w:r w:rsidRPr="00394AFE">
              <w:rPr>
                <w:rFonts w:asciiTheme="minorHAnsi" w:hAnsiTheme="minorHAnsi" w:cstheme="minorHAnsi"/>
              </w:rPr>
              <w:t>S</w:t>
            </w:r>
            <w:r w:rsidR="00D01D1D" w:rsidRPr="00394AFE">
              <w:rPr>
                <w:rFonts w:asciiTheme="minorHAnsi" w:hAnsiTheme="minorHAnsi" w:cstheme="minorHAnsi"/>
              </w:rPr>
              <w:t xml:space="preserve">end skills audit </w:t>
            </w:r>
            <w:r w:rsidRPr="00394AFE">
              <w:rPr>
                <w:rFonts w:asciiTheme="minorHAnsi" w:hAnsiTheme="minorHAnsi" w:cstheme="minorHAnsi"/>
              </w:rPr>
              <w:t>to clerk</w:t>
            </w:r>
          </w:p>
        </w:tc>
        <w:tc>
          <w:tcPr>
            <w:tcW w:w="1276" w:type="dxa"/>
          </w:tcPr>
          <w:p w14:paraId="0AB3E31E" w14:textId="7A8E8633" w:rsidR="000369E9" w:rsidRPr="007A508A" w:rsidRDefault="002D1113" w:rsidP="00D91034">
            <w:pPr>
              <w:jc w:val="center"/>
              <w:rPr>
                <w:rFonts w:asciiTheme="minorHAnsi" w:hAnsiTheme="minorHAnsi" w:cstheme="minorHAnsi"/>
              </w:rPr>
            </w:pPr>
            <w:r w:rsidRPr="007A508A">
              <w:rPr>
                <w:rFonts w:asciiTheme="minorHAnsi" w:hAnsiTheme="minorHAnsi" w:cstheme="minorHAnsi"/>
              </w:rPr>
              <w:t xml:space="preserve">End of term </w:t>
            </w:r>
          </w:p>
        </w:tc>
        <w:tc>
          <w:tcPr>
            <w:tcW w:w="1559" w:type="dxa"/>
          </w:tcPr>
          <w:p w14:paraId="321CAAE0" w14:textId="608D4773" w:rsidR="000369E9" w:rsidRPr="007A508A" w:rsidRDefault="0027270A" w:rsidP="00D91034">
            <w:pPr>
              <w:jc w:val="center"/>
              <w:rPr>
                <w:rFonts w:asciiTheme="minorHAnsi" w:hAnsiTheme="minorHAnsi" w:cstheme="minorHAnsi"/>
              </w:rPr>
            </w:pPr>
            <w:r w:rsidRPr="007A508A">
              <w:rPr>
                <w:rFonts w:asciiTheme="minorHAnsi" w:hAnsiTheme="minorHAnsi" w:cstheme="minorHAnsi"/>
              </w:rPr>
              <w:t>KD</w:t>
            </w:r>
            <w:r w:rsidR="0090619F" w:rsidRPr="007A508A">
              <w:rPr>
                <w:rFonts w:asciiTheme="minorHAnsi" w:hAnsiTheme="minorHAnsi" w:cstheme="minorHAnsi"/>
              </w:rPr>
              <w:t xml:space="preserve"> and SC</w:t>
            </w:r>
          </w:p>
        </w:tc>
        <w:tc>
          <w:tcPr>
            <w:tcW w:w="1813" w:type="dxa"/>
          </w:tcPr>
          <w:p w14:paraId="10D416F7" w14:textId="77777777" w:rsidR="000369E9" w:rsidRDefault="000369E9" w:rsidP="00D91034">
            <w:pPr>
              <w:jc w:val="center"/>
              <w:rPr>
                <w:b/>
              </w:rPr>
            </w:pPr>
          </w:p>
        </w:tc>
      </w:tr>
      <w:tr w:rsidR="000369E9" w14:paraId="3081C25D" w14:textId="77777777" w:rsidTr="0027270A">
        <w:tc>
          <w:tcPr>
            <w:tcW w:w="1418" w:type="dxa"/>
          </w:tcPr>
          <w:p w14:paraId="1421B664" w14:textId="68FCDC36" w:rsidR="000369E9" w:rsidRPr="00394AFE" w:rsidRDefault="00027722" w:rsidP="0090619F">
            <w:pPr>
              <w:rPr>
                <w:rFonts w:asciiTheme="minorHAnsi" w:hAnsiTheme="minorHAnsi" w:cstheme="minorHAnsi"/>
                <w:b/>
              </w:rPr>
            </w:pPr>
            <w:r w:rsidRPr="00394AFE">
              <w:rPr>
                <w:rFonts w:asciiTheme="minorHAnsi" w:hAnsiTheme="minorHAnsi" w:cstheme="minorHAnsi"/>
              </w:rPr>
              <w:t>01.12.2022</w:t>
            </w:r>
          </w:p>
        </w:tc>
        <w:tc>
          <w:tcPr>
            <w:tcW w:w="851" w:type="dxa"/>
          </w:tcPr>
          <w:p w14:paraId="6C5EC99B" w14:textId="4A46E55C" w:rsidR="000369E9" w:rsidRPr="00394AFE" w:rsidRDefault="002A7D8E" w:rsidP="0090619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685" w:type="dxa"/>
          </w:tcPr>
          <w:p w14:paraId="0B6930C1" w14:textId="38D33F4A" w:rsidR="000369E9" w:rsidRPr="002A7D8E" w:rsidRDefault="0090619F" w:rsidP="0090619F">
            <w:pPr>
              <w:rPr>
                <w:rFonts w:asciiTheme="minorHAnsi" w:hAnsiTheme="minorHAnsi" w:cstheme="minorHAnsi"/>
              </w:rPr>
            </w:pPr>
            <w:r w:rsidRPr="00394AFE">
              <w:rPr>
                <w:rFonts w:asciiTheme="minorHAnsi" w:hAnsiTheme="minorHAnsi" w:cstheme="minorHAnsi"/>
              </w:rPr>
              <w:t>C</w:t>
            </w:r>
            <w:r w:rsidR="00FD4B28" w:rsidRPr="00394AFE">
              <w:rPr>
                <w:rFonts w:asciiTheme="minorHAnsi" w:hAnsiTheme="minorHAnsi" w:cstheme="minorHAnsi"/>
              </w:rPr>
              <w:t>omplete</w:t>
            </w:r>
            <w:r w:rsidR="00277CE6" w:rsidRPr="00394AFE">
              <w:rPr>
                <w:rFonts w:asciiTheme="minorHAnsi" w:hAnsiTheme="minorHAnsi" w:cstheme="minorHAnsi"/>
              </w:rPr>
              <w:t xml:space="preserve"> </w:t>
            </w:r>
            <w:r w:rsidRPr="00394AFE">
              <w:rPr>
                <w:rFonts w:asciiTheme="minorHAnsi" w:hAnsiTheme="minorHAnsi" w:cstheme="minorHAnsi"/>
              </w:rPr>
              <w:t>declarations/confirmations</w:t>
            </w:r>
          </w:p>
        </w:tc>
        <w:tc>
          <w:tcPr>
            <w:tcW w:w="1276" w:type="dxa"/>
          </w:tcPr>
          <w:p w14:paraId="5D800FE3" w14:textId="1FAC3538" w:rsidR="000369E9" w:rsidRPr="00E84CAB" w:rsidRDefault="002D1113" w:rsidP="00D91034">
            <w:pPr>
              <w:jc w:val="center"/>
              <w:rPr>
                <w:rFonts w:asciiTheme="minorHAnsi" w:hAnsiTheme="minorHAnsi" w:cstheme="minorHAnsi"/>
              </w:rPr>
            </w:pPr>
            <w:r w:rsidRPr="00E84CAB">
              <w:rPr>
                <w:rFonts w:asciiTheme="minorHAnsi" w:hAnsiTheme="minorHAnsi" w:cstheme="minorHAnsi"/>
              </w:rPr>
              <w:t>End of term</w:t>
            </w:r>
          </w:p>
        </w:tc>
        <w:tc>
          <w:tcPr>
            <w:tcW w:w="1559" w:type="dxa"/>
          </w:tcPr>
          <w:p w14:paraId="14EE6503" w14:textId="3F94AC12" w:rsidR="000369E9" w:rsidRPr="00E84CAB" w:rsidRDefault="0090619F" w:rsidP="00D91034">
            <w:pPr>
              <w:jc w:val="center"/>
              <w:rPr>
                <w:rFonts w:asciiTheme="minorHAnsi" w:hAnsiTheme="minorHAnsi" w:cstheme="minorHAnsi"/>
              </w:rPr>
            </w:pPr>
            <w:r w:rsidRPr="00E84CAB">
              <w:rPr>
                <w:rFonts w:asciiTheme="minorHAnsi" w:hAnsiTheme="minorHAnsi" w:cstheme="minorHAnsi"/>
              </w:rPr>
              <w:t>SC</w:t>
            </w:r>
          </w:p>
        </w:tc>
        <w:tc>
          <w:tcPr>
            <w:tcW w:w="1813" w:type="dxa"/>
          </w:tcPr>
          <w:p w14:paraId="18A5ECFF" w14:textId="77777777" w:rsidR="000369E9" w:rsidRDefault="000369E9" w:rsidP="00D91034">
            <w:pPr>
              <w:jc w:val="center"/>
              <w:rPr>
                <w:b/>
              </w:rPr>
            </w:pPr>
          </w:p>
        </w:tc>
      </w:tr>
      <w:tr w:rsidR="00FD4B28" w14:paraId="652665EB" w14:textId="77777777" w:rsidTr="0027270A">
        <w:tc>
          <w:tcPr>
            <w:tcW w:w="1418" w:type="dxa"/>
          </w:tcPr>
          <w:p w14:paraId="2CB1A101" w14:textId="1DBDB414" w:rsidR="00FD4B28" w:rsidRPr="00394AFE" w:rsidRDefault="00027722" w:rsidP="00027722">
            <w:pPr>
              <w:rPr>
                <w:rFonts w:asciiTheme="minorHAnsi" w:hAnsiTheme="minorHAnsi" w:cstheme="minorHAnsi"/>
                <w:b/>
              </w:rPr>
            </w:pPr>
            <w:r w:rsidRPr="00394AFE">
              <w:rPr>
                <w:rFonts w:asciiTheme="minorHAnsi" w:hAnsiTheme="minorHAnsi" w:cstheme="minorHAnsi"/>
              </w:rPr>
              <w:lastRenderedPageBreak/>
              <w:t>01.12.2022</w:t>
            </w:r>
          </w:p>
        </w:tc>
        <w:tc>
          <w:tcPr>
            <w:tcW w:w="851" w:type="dxa"/>
          </w:tcPr>
          <w:p w14:paraId="357A6EF8" w14:textId="47CD967F" w:rsidR="00FD4B28" w:rsidRPr="00394AFE" w:rsidRDefault="002A7D8E" w:rsidP="00D9103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685" w:type="dxa"/>
          </w:tcPr>
          <w:p w14:paraId="34FFDE23" w14:textId="1CAD0E0E" w:rsidR="00FD4B28" w:rsidRPr="00394AFE" w:rsidRDefault="002D1113" w:rsidP="00B72363">
            <w:pPr>
              <w:rPr>
                <w:rFonts w:asciiTheme="minorHAnsi" w:hAnsiTheme="minorHAnsi" w:cstheme="minorHAnsi"/>
              </w:rPr>
            </w:pPr>
            <w:r w:rsidRPr="00394AFE">
              <w:rPr>
                <w:rFonts w:asciiTheme="minorHAnsi" w:hAnsiTheme="minorHAnsi" w:cstheme="minorHAnsi"/>
              </w:rPr>
              <w:t>Coordinate a shared governors training session.</w:t>
            </w:r>
          </w:p>
        </w:tc>
        <w:tc>
          <w:tcPr>
            <w:tcW w:w="1276" w:type="dxa"/>
          </w:tcPr>
          <w:p w14:paraId="56F9A77A" w14:textId="4995AC0D" w:rsidR="00FD4B28" w:rsidRPr="00E84CAB" w:rsidRDefault="002D1113" w:rsidP="00D91034">
            <w:pPr>
              <w:jc w:val="center"/>
              <w:rPr>
                <w:rFonts w:asciiTheme="minorHAnsi" w:hAnsiTheme="minorHAnsi" w:cstheme="minorHAnsi"/>
              </w:rPr>
            </w:pPr>
            <w:r w:rsidRPr="00E84CAB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559" w:type="dxa"/>
          </w:tcPr>
          <w:p w14:paraId="429AC717" w14:textId="1FD1BC23" w:rsidR="00FD4B28" w:rsidRPr="00E84CAB" w:rsidRDefault="002D1113" w:rsidP="00D91034">
            <w:pPr>
              <w:jc w:val="center"/>
              <w:rPr>
                <w:rFonts w:asciiTheme="minorHAnsi" w:hAnsiTheme="minorHAnsi" w:cstheme="minorHAnsi"/>
              </w:rPr>
            </w:pPr>
            <w:r w:rsidRPr="00E84CAB">
              <w:rPr>
                <w:rFonts w:asciiTheme="minorHAnsi" w:hAnsiTheme="minorHAnsi" w:cstheme="minorHAnsi"/>
              </w:rPr>
              <w:t>RW</w:t>
            </w:r>
          </w:p>
        </w:tc>
        <w:tc>
          <w:tcPr>
            <w:tcW w:w="1813" w:type="dxa"/>
          </w:tcPr>
          <w:p w14:paraId="46D49A0B" w14:textId="77777777" w:rsidR="00FD4B28" w:rsidRDefault="00FD4B28" w:rsidP="00D91034">
            <w:pPr>
              <w:jc w:val="center"/>
              <w:rPr>
                <w:b/>
              </w:rPr>
            </w:pPr>
          </w:p>
        </w:tc>
      </w:tr>
      <w:tr w:rsidR="00FD4B28" w14:paraId="2076245E" w14:textId="77777777" w:rsidTr="0027270A">
        <w:tc>
          <w:tcPr>
            <w:tcW w:w="1418" w:type="dxa"/>
          </w:tcPr>
          <w:p w14:paraId="0C4404DF" w14:textId="6FB8ECC5" w:rsidR="00FD4B28" w:rsidRPr="00394AFE" w:rsidRDefault="00027722" w:rsidP="00027722">
            <w:pPr>
              <w:rPr>
                <w:rFonts w:asciiTheme="minorHAnsi" w:hAnsiTheme="minorHAnsi" w:cstheme="minorHAnsi"/>
                <w:b/>
              </w:rPr>
            </w:pPr>
            <w:r w:rsidRPr="00394AFE">
              <w:rPr>
                <w:rFonts w:asciiTheme="minorHAnsi" w:hAnsiTheme="minorHAnsi" w:cstheme="minorHAnsi"/>
              </w:rPr>
              <w:t>01.12.2022</w:t>
            </w:r>
          </w:p>
        </w:tc>
        <w:tc>
          <w:tcPr>
            <w:tcW w:w="851" w:type="dxa"/>
          </w:tcPr>
          <w:p w14:paraId="287B9796" w14:textId="18207B98" w:rsidR="00FD4B28" w:rsidRPr="00394AFE" w:rsidRDefault="002A7D8E" w:rsidP="00D9103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685" w:type="dxa"/>
          </w:tcPr>
          <w:p w14:paraId="28730E4A" w14:textId="56C7F0AF" w:rsidR="00FD4B28" w:rsidRPr="00394AFE" w:rsidRDefault="002D1113" w:rsidP="00B72363">
            <w:pPr>
              <w:rPr>
                <w:rFonts w:asciiTheme="minorHAnsi" w:hAnsiTheme="minorHAnsi" w:cstheme="minorHAnsi"/>
              </w:rPr>
            </w:pPr>
            <w:r w:rsidRPr="00394AFE">
              <w:rPr>
                <w:rFonts w:asciiTheme="minorHAnsi" w:hAnsiTheme="minorHAnsi" w:cstheme="minorHAnsi"/>
              </w:rPr>
              <w:t>KD to check that links to the LA’s admissions policy on the school website meets requirements.</w:t>
            </w:r>
          </w:p>
        </w:tc>
        <w:tc>
          <w:tcPr>
            <w:tcW w:w="1276" w:type="dxa"/>
          </w:tcPr>
          <w:p w14:paraId="60F7FA95" w14:textId="1CC80CC7" w:rsidR="00FD4B28" w:rsidRPr="00E84CAB" w:rsidRDefault="002D1113" w:rsidP="00D91034">
            <w:pPr>
              <w:jc w:val="center"/>
              <w:rPr>
                <w:rFonts w:asciiTheme="minorHAnsi" w:hAnsiTheme="minorHAnsi" w:cstheme="minorHAnsi"/>
              </w:rPr>
            </w:pPr>
            <w:r w:rsidRPr="00E84CAB">
              <w:rPr>
                <w:rFonts w:asciiTheme="minorHAnsi" w:hAnsiTheme="minorHAnsi" w:cstheme="minorHAnsi"/>
              </w:rPr>
              <w:t>End of term</w:t>
            </w:r>
          </w:p>
        </w:tc>
        <w:tc>
          <w:tcPr>
            <w:tcW w:w="1559" w:type="dxa"/>
          </w:tcPr>
          <w:p w14:paraId="24550DD5" w14:textId="051BD81F" w:rsidR="00FD4B28" w:rsidRPr="00E84CAB" w:rsidRDefault="002D1113" w:rsidP="00D91034">
            <w:pPr>
              <w:jc w:val="center"/>
              <w:rPr>
                <w:rFonts w:asciiTheme="minorHAnsi" w:hAnsiTheme="minorHAnsi" w:cstheme="minorHAnsi"/>
              </w:rPr>
            </w:pPr>
            <w:r w:rsidRPr="00E84CAB">
              <w:rPr>
                <w:rFonts w:asciiTheme="minorHAnsi" w:hAnsiTheme="minorHAnsi" w:cstheme="minorHAnsi"/>
              </w:rPr>
              <w:t>KD</w:t>
            </w:r>
          </w:p>
        </w:tc>
        <w:tc>
          <w:tcPr>
            <w:tcW w:w="1813" w:type="dxa"/>
          </w:tcPr>
          <w:p w14:paraId="6E0066D6" w14:textId="77777777" w:rsidR="00FD4B28" w:rsidRDefault="00FD4B28" w:rsidP="00D91034">
            <w:pPr>
              <w:jc w:val="center"/>
              <w:rPr>
                <w:b/>
              </w:rPr>
            </w:pPr>
          </w:p>
        </w:tc>
      </w:tr>
      <w:tr w:rsidR="0027270A" w14:paraId="2BAE24C2" w14:textId="77777777" w:rsidTr="0027270A">
        <w:tc>
          <w:tcPr>
            <w:tcW w:w="1418" w:type="dxa"/>
          </w:tcPr>
          <w:p w14:paraId="27334FDC" w14:textId="00E663A1" w:rsidR="0027270A" w:rsidRPr="00394AFE" w:rsidRDefault="00027722" w:rsidP="00D5136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94AFE">
              <w:rPr>
                <w:rFonts w:asciiTheme="minorHAnsi" w:hAnsiTheme="minorHAnsi" w:cstheme="minorHAnsi"/>
              </w:rPr>
              <w:t>01.12.2022</w:t>
            </w:r>
          </w:p>
        </w:tc>
        <w:tc>
          <w:tcPr>
            <w:tcW w:w="851" w:type="dxa"/>
          </w:tcPr>
          <w:p w14:paraId="768B8189" w14:textId="4BADE952" w:rsidR="0027270A" w:rsidRPr="00394AFE" w:rsidRDefault="002A7D8E" w:rsidP="00D9103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685" w:type="dxa"/>
          </w:tcPr>
          <w:p w14:paraId="60F56412" w14:textId="2DEF1C91" w:rsidR="0027270A" w:rsidRPr="00394AFE" w:rsidRDefault="002D1113" w:rsidP="00B72363">
            <w:pPr>
              <w:rPr>
                <w:rFonts w:asciiTheme="minorHAnsi" w:hAnsiTheme="minorHAnsi" w:cstheme="minorHAnsi"/>
              </w:rPr>
            </w:pPr>
            <w:r w:rsidRPr="00394AFE">
              <w:rPr>
                <w:rFonts w:asciiTheme="minorHAnsi" w:hAnsiTheme="minorHAnsi" w:cstheme="minorHAnsi"/>
              </w:rPr>
              <w:t>KD to split the website into a grid based on the strategic wheel to determine which areas governors need to review.</w:t>
            </w:r>
          </w:p>
        </w:tc>
        <w:tc>
          <w:tcPr>
            <w:tcW w:w="1276" w:type="dxa"/>
          </w:tcPr>
          <w:p w14:paraId="410CF7C2" w14:textId="174B59F8" w:rsidR="0027270A" w:rsidRPr="00E84CAB" w:rsidRDefault="002D1113" w:rsidP="00D91034">
            <w:pPr>
              <w:jc w:val="center"/>
              <w:rPr>
                <w:rFonts w:asciiTheme="minorHAnsi" w:hAnsiTheme="minorHAnsi" w:cstheme="minorHAnsi"/>
              </w:rPr>
            </w:pPr>
            <w:r w:rsidRPr="00E84CAB">
              <w:rPr>
                <w:rFonts w:asciiTheme="minorHAnsi" w:hAnsiTheme="minorHAnsi" w:cstheme="minorHAnsi"/>
              </w:rPr>
              <w:t>Next LGB meeting on 26.01.23</w:t>
            </w:r>
          </w:p>
        </w:tc>
        <w:tc>
          <w:tcPr>
            <w:tcW w:w="1559" w:type="dxa"/>
          </w:tcPr>
          <w:p w14:paraId="29899290" w14:textId="29B0BAEA" w:rsidR="0027270A" w:rsidRPr="00E84CAB" w:rsidRDefault="002D1113" w:rsidP="00D91034">
            <w:pPr>
              <w:jc w:val="center"/>
              <w:rPr>
                <w:rFonts w:asciiTheme="minorHAnsi" w:hAnsiTheme="minorHAnsi" w:cstheme="minorHAnsi"/>
              </w:rPr>
            </w:pPr>
            <w:r w:rsidRPr="00E84CAB">
              <w:rPr>
                <w:rFonts w:asciiTheme="minorHAnsi" w:hAnsiTheme="minorHAnsi" w:cstheme="minorHAnsi"/>
              </w:rPr>
              <w:t>KD</w:t>
            </w:r>
          </w:p>
        </w:tc>
        <w:tc>
          <w:tcPr>
            <w:tcW w:w="1813" w:type="dxa"/>
          </w:tcPr>
          <w:p w14:paraId="1DC863EC" w14:textId="77777777" w:rsidR="0027270A" w:rsidRDefault="0027270A" w:rsidP="00D91034">
            <w:pPr>
              <w:jc w:val="center"/>
              <w:rPr>
                <w:b/>
              </w:rPr>
            </w:pPr>
          </w:p>
        </w:tc>
      </w:tr>
      <w:tr w:rsidR="0027270A" w14:paraId="327FBC0B" w14:textId="77777777" w:rsidTr="0027270A">
        <w:tc>
          <w:tcPr>
            <w:tcW w:w="1418" w:type="dxa"/>
          </w:tcPr>
          <w:p w14:paraId="4EFC7A6A" w14:textId="738FE24A" w:rsidR="0027270A" w:rsidRDefault="00027722" w:rsidP="00D5136B">
            <w:pPr>
              <w:jc w:val="both"/>
              <w:rPr>
                <w:b/>
              </w:rPr>
            </w:pPr>
            <w:r w:rsidRPr="00394AFE">
              <w:rPr>
                <w:rFonts w:asciiTheme="minorHAnsi" w:hAnsiTheme="minorHAnsi" w:cstheme="minorHAnsi"/>
              </w:rPr>
              <w:t>01.12.2022</w:t>
            </w:r>
          </w:p>
        </w:tc>
        <w:tc>
          <w:tcPr>
            <w:tcW w:w="851" w:type="dxa"/>
          </w:tcPr>
          <w:p w14:paraId="46F115D7" w14:textId="6F34018F" w:rsidR="0027270A" w:rsidRPr="00027722" w:rsidRDefault="00B72363" w:rsidP="00D91034">
            <w:pPr>
              <w:jc w:val="center"/>
              <w:rPr>
                <w:rFonts w:asciiTheme="minorHAnsi" w:hAnsiTheme="minorHAnsi" w:cstheme="minorHAnsi"/>
              </w:rPr>
            </w:pPr>
            <w:r w:rsidRPr="0002772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685" w:type="dxa"/>
          </w:tcPr>
          <w:p w14:paraId="29DFB113" w14:textId="198BC197" w:rsidR="0027270A" w:rsidRPr="00554C79" w:rsidRDefault="00B72363" w:rsidP="00554C79">
            <w:pPr>
              <w:rPr>
                <w:rFonts w:asciiTheme="minorHAnsi" w:hAnsiTheme="minorHAnsi" w:cstheme="minorHAnsi"/>
              </w:rPr>
            </w:pPr>
            <w:r w:rsidRPr="00554C79">
              <w:rPr>
                <w:rFonts w:asciiTheme="minorHAnsi" w:hAnsiTheme="minorHAnsi" w:cstheme="minorHAnsi"/>
              </w:rPr>
              <w:t>Add potential SEF related Ofsted questions to the agenda for 26.01.23. HT to circulate questions and governors to consider responses ahead of the meeting.</w:t>
            </w:r>
          </w:p>
        </w:tc>
        <w:tc>
          <w:tcPr>
            <w:tcW w:w="1276" w:type="dxa"/>
          </w:tcPr>
          <w:p w14:paraId="0598E2D3" w14:textId="33B0D466" w:rsidR="0027270A" w:rsidRPr="00E84CAB" w:rsidRDefault="00B72363" w:rsidP="00D91034">
            <w:pPr>
              <w:jc w:val="center"/>
              <w:rPr>
                <w:rFonts w:asciiTheme="minorHAnsi" w:hAnsiTheme="minorHAnsi" w:cstheme="minorHAnsi"/>
              </w:rPr>
            </w:pPr>
            <w:r w:rsidRPr="00E84CAB">
              <w:rPr>
                <w:rFonts w:asciiTheme="minorHAnsi" w:hAnsiTheme="minorHAnsi" w:cstheme="minorHAnsi"/>
              </w:rPr>
              <w:t>Next LGB meeting on 26.01.23</w:t>
            </w:r>
          </w:p>
        </w:tc>
        <w:tc>
          <w:tcPr>
            <w:tcW w:w="1559" w:type="dxa"/>
          </w:tcPr>
          <w:p w14:paraId="55425F9D" w14:textId="7C4E4794" w:rsidR="0027270A" w:rsidRPr="00E84CAB" w:rsidRDefault="00A8242E" w:rsidP="00D9103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HT</w:t>
            </w:r>
          </w:p>
        </w:tc>
        <w:tc>
          <w:tcPr>
            <w:tcW w:w="1813" w:type="dxa"/>
          </w:tcPr>
          <w:p w14:paraId="6E5AF541" w14:textId="77777777" w:rsidR="0027270A" w:rsidRDefault="0027270A" w:rsidP="00D91034">
            <w:pPr>
              <w:jc w:val="center"/>
              <w:rPr>
                <w:b/>
              </w:rPr>
            </w:pPr>
          </w:p>
        </w:tc>
      </w:tr>
      <w:tr w:rsidR="00866975" w14:paraId="65702D67" w14:textId="77777777" w:rsidTr="0027270A">
        <w:tc>
          <w:tcPr>
            <w:tcW w:w="1418" w:type="dxa"/>
          </w:tcPr>
          <w:p w14:paraId="4968EBFD" w14:textId="6F1E4C58" w:rsidR="00866975" w:rsidRDefault="00027722" w:rsidP="00D5136B">
            <w:pPr>
              <w:jc w:val="both"/>
              <w:rPr>
                <w:b/>
              </w:rPr>
            </w:pPr>
            <w:r w:rsidRPr="00394AFE">
              <w:rPr>
                <w:rFonts w:asciiTheme="minorHAnsi" w:hAnsiTheme="minorHAnsi" w:cstheme="minorHAnsi"/>
              </w:rPr>
              <w:t>01.12.2022</w:t>
            </w:r>
          </w:p>
        </w:tc>
        <w:tc>
          <w:tcPr>
            <w:tcW w:w="851" w:type="dxa"/>
          </w:tcPr>
          <w:p w14:paraId="593226F2" w14:textId="665756D9" w:rsidR="00866975" w:rsidRPr="00027722" w:rsidRDefault="00DA38BE" w:rsidP="00D91034">
            <w:pPr>
              <w:jc w:val="center"/>
              <w:rPr>
                <w:rFonts w:asciiTheme="minorHAnsi" w:hAnsiTheme="minorHAnsi" w:cstheme="minorHAnsi"/>
              </w:rPr>
            </w:pPr>
            <w:r w:rsidRPr="0002772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685" w:type="dxa"/>
          </w:tcPr>
          <w:p w14:paraId="740CEA2D" w14:textId="44D1093B" w:rsidR="00866975" w:rsidRPr="00554C79" w:rsidRDefault="00DA38BE" w:rsidP="00554C79">
            <w:pPr>
              <w:rPr>
                <w:rFonts w:asciiTheme="minorHAnsi" w:hAnsiTheme="minorHAnsi" w:cstheme="minorHAnsi"/>
              </w:rPr>
            </w:pPr>
            <w:r w:rsidRPr="00554C79">
              <w:rPr>
                <w:rFonts w:asciiTheme="minorHAnsi" w:hAnsiTheme="minorHAnsi" w:cstheme="minorHAnsi"/>
              </w:rPr>
              <w:t>Chair to visit school to look at a learning forum.</w:t>
            </w:r>
          </w:p>
        </w:tc>
        <w:tc>
          <w:tcPr>
            <w:tcW w:w="1276" w:type="dxa"/>
          </w:tcPr>
          <w:p w14:paraId="2E80BF81" w14:textId="11A999B1" w:rsidR="00866975" w:rsidRPr="00E84CAB" w:rsidRDefault="0082016A" w:rsidP="00D91034">
            <w:pPr>
              <w:jc w:val="center"/>
              <w:rPr>
                <w:rFonts w:asciiTheme="minorHAnsi" w:hAnsiTheme="minorHAnsi" w:cstheme="minorHAnsi"/>
              </w:rPr>
            </w:pPr>
            <w:r w:rsidRPr="00E84CAB">
              <w:rPr>
                <w:rFonts w:asciiTheme="minorHAnsi" w:hAnsiTheme="minorHAnsi" w:cstheme="minorHAnsi"/>
              </w:rPr>
              <w:t xml:space="preserve">End of </w:t>
            </w:r>
            <w:r w:rsidR="00DA38BE" w:rsidRPr="00E84CAB">
              <w:rPr>
                <w:rFonts w:asciiTheme="minorHAnsi" w:hAnsiTheme="minorHAnsi" w:cstheme="minorHAnsi"/>
              </w:rPr>
              <w:t>Spring term</w:t>
            </w:r>
          </w:p>
        </w:tc>
        <w:tc>
          <w:tcPr>
            <w:tcW w:w="1559" w:type="dxa"/>
          </w:tcPr>
          <w:p w14:paraId="1C3F74C8" w14:textId="11780378" w:rsidR="00866975" w:rsidRPr="00E84CAB" w:rsidRDefault="00DA38BE" w:rsidP="00D91034">
            <w:pPr>
              <w:jc w:val="center"/>
              <w:rPr>
                <w:rFonts w:asciiTheme="minorHAnsi" w:hAnsiTheme="minorHAnsi" w:cstheme="minorHAnsi"/>
              </w:rPr>
            </w:pPr>
            <w:r w:rsidRPr="00E84CAB">
              <w:rPr>
                <w:rFonts w:asciiTheme="minorHAnsi" w:hAnsiTheme="minorHAnsi" w:cstheme="minorHAnsi"/>
              </w:rPr>
              <w:t>IRM</w:t>
            </w:r>
          </w:p>
        </w:tc>
        <w:tc>
          <w:tcPr>
            <w:tcW w:w="1813" w:type="dxa"/>
          </w:tcPr>
          <w:p w14:paraId="496FE9FB" w14:textId="77777777" w:rsidR="00866975" w:rsidRDefault="00866975" w:rsidP="00D91034">
            <w:pPr>
              <w:jc w:val="center"/>
              <w:rPr>
                <w:b/>
              </w:rPr>
            </w:pPr>
          </w:p>
        </w:tc>
      </w:tr>
      <w:tr w:rsidR="007A2646" w14:paraId="3DBFC3FD" w14:textId="77777777" w:rsidTr="0027270A">
        <w:tc>
          <w:tcPr>
            <w:tcW w:w="1418" w:type="dxa"/>
          </w:tcPr>
          <w:p w14:paraId="364D2891" w14:textId="3A40F738" w:rsidR="007A2646" w:rsidRDefault="00027722" w:rsidP="00D5136B">
            <w:pPr>
              <w:jc w:val="both"/>
              <w:rPr>
                <w:b/>
              </w:rPr>
            </w:pPr>
            <w:r w:rsidRPr="00394AFE">
              <w:rPr>
                <w:rFonts w:asciiTheme="minorHAnsi" w:hAnsiTheme="minorHAnsi" w:cstheme="minorHAnsi"/>
              </w:rPr>
              <w:t>01.12.2022</w:t>
            </w:r>
          </w:p>
        </w:tc>
        <w:tc>
          <w:tcPr>
            <w:tcW w:w="851" w:type="dxa"/>
          </w:tcPr>
          <w:p w14:paraId="491A0FC4" w14:textId="31F7106F" w:rsidR="007A2646" w:rsidRPr="00027722" w:rsidRDefault="007A2646" w:rsidP="00D91034">
            <w:pPr>
              <w:jc w:val="center"/>
              <w:rPr>
                <w:rFonts w:asciiTheme="minorHAnsi" w:hAnsiTheme="minorHAnsi" w:cstheme="minorHAnsi"/>
              </w:rPr>
            </w:pPr>
            <w:r w:rsidRPr="0002772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685" w:type="dxa"/>
          </w:tcPr>
          <w:p w14:paraId="0D016D05" w14:textId="77777777" w:rsidR="007A2646" w:rsidRPr="00554C79" w:rsidRDefault="007A2646" w:rsidP="00554C79">
            <w:pPr>
              <w:rPr>
                <w:rFonts w:asciiTheme="minorHAnsi" w:hAnsiTheme="minorHAnsi" w:cstheme="minorHAnsi"/>
              </w:rPr>
            </w:pPr>
            <w:r w:rsidRPr="00554C79">
              <w:rPr>
                <w:rFonts w:asciiTheme="minorHAnsi" w:hAnsiTheme="minorHAnsi" w:cstheme="minorHAnsi"/>
              </w:rPr>
              <w:t>HT to provide budgetary information prior to the next LGB meeting on 26.01.23 if possible and to include an item on the agenda at this meeting.</w:t>
            </w:r>
          </w:p>
          <w:p w14:paraId="07DBBF9A" w14:textId="6267D53D" w:rsidR="007A2646" w:rsidRPr="00554C79" w:rsidRDefault="007A2646" w:rsidP="00554C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45231EB" w14:textId="4134C466" w:rsidR="007A2646" w:rsidRPr="00E84CAB" w:rsidRDefault="00554C79" w:rsidP="00D91034">
            <w:pPr>
              <w:jc w:val="center"/>
              <w:rPr>
                <w:rFonts w:asciiTheme="minorHAnsi" w:hAnsiTheme="minorHAnsi" w:cstheme="minorHAnsi"/>
              </w:rPr>
            </w:pPr>
            <w:r w:rsidRPr="00E84CAB">
              <w:rPr>
                <w:rFonts w:asciiTheme="minorHAnsi" w:hAnsiTheme="minorHAnsi" w:cstheme="minorHAnsi"/>
              </w:rPr>
              <w:t>Next LGB meeting on 26.01.23</w:t>
            </w:r>
          </w:p>
        </w:tc>
        <w:tc>
          <w:tcPr>
            <w:tcW w:w="1559" w:type="dxa"/>
          </w:tcPr>
          <w:p w14:paraId="3051B5FA" w14:textId="32282D58" w:rsidR="007A2646" w:rsidRPr="00E84CAB" w:rsidRDefault="00554C79" w:rsidP="00D91034">
            <w:pPr>
              <w:jc w:val="center"/>
              <w:rPr>
                <w:rFonts w:asciiTheme="minorHAnsi" w:hAnsiTheme="minorHAnsi" w:cstheme="minorHAnsi"/>
              </w:rPr>
            </w:pPr>
            <w:r w:rsidRPr="00E84CAB">
              <w:rPr>
                <w:rFonts w:asciiTheme="minorHAnsi" w:hAnsiTheme="minorHAnsi" w:cstheme="minorHAnsi"/>
              </w:rPr>
              <w:t>HT</w:t>
            </w:r>
          </w:p>
        </w:tc>
        <w:tc>
          <w:tcPr>
            <w:tcW w:w="1813" w:type="dxa"/>
          </w:tcPr>
          <w:p w14:paraId="49BEF4BD" w14:textId="77777777" w:rsidR="007A2646" w:rsidRDefault="007A2646" w:rsidP="00D91034">
            <w:pPr>
              <w:jc w:val="center"/>
              <w:rPr>
                <w:b/>
              </w:rPr>
            </w:pPr>
          </w:p>
        </w:tc>
      </w:tr>
      <w:tr w:rsidR="007A2646" w14:paraId="0B6382EF" w14:textId="77777777" w:rsidTr="0027270A">
        <w:tc>
          <w:tcPr>
            <w:tcW w:w="1418" w:type="dxa"/>
          </w:tcPr>
          <w:p w14:paraId="279B0210" w14:textId="0B392573" w:rsidR="007A2646" w:rsidRDefault="00027722" w:rsidP="00D5136B">
            <w:pPr>
              <w:jc w:val="both"/>
              <w:rPr>
                <w:b/>
              </w:rPr>
            </w:pPr>
            <w:r w:rsidRPr="00394AFE">
              <w:rPr>
                <w:rFonts w:asciiTheme="minorHAnsi" w:hAnsiTheme="minorHAnsi" w:cstheme="minorHAnsi"/>
              </w:rPr>
              <w:t>01.12.2022</w:t>
            </w:r>
          </w:p>
        </w:tc>
        <w:tc>
          <w:tcPr>
            <w:tcW w:w="851" w:type="dxa"/>
          </w:tcPr>
          <w:p w14:paraId="00AADBFC" w14:textId="0DD353E2" w:rsidR="007A2646" w:rsidRPr="00027722" w:rsidRDefault="007A2646" w:rsidP="00D91034">
            <w:pPr>
              <w:jc w:val="center"/>
              <w:rPr>
                <w:rFonts w:asciiTheme="minorHAnsi" w:hAnsiTheme="minorHAnsi" w:cstheme="minorHAnsi"/>
              </w:rPr>
            </w:pPr>
            <w:r w:rsidRPr="0002772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685" w:type="dxa"/>
          </w:tcPr>
          <w:p w14:paraId="35C6008E" w14:textId="446C794D" w:rsidR="007A2646" w:rsidRPr="00554C79" w:rsidRDefault="007A2646" w:rsidP="00554C79">
            <w:pPr>
              <w:rPr>
                <w:rFonts w:asciiTheme="minorHAnsi" w:hAnsiTheme="minorHAnsi" w:cstheme="minorHAnsi"/>
              </w:rPr>
            </w:pPr>
            <w:r w:rsidRPr="00554C79">
              <w:rPr>
                <w:rFonts w:asciiTheme="minorHAnsi" w:hAnsiTheme="minorHAnsi" w:cstheme="minorHAnsi"/>
              </w:rPr>
              <w:t>HT and RW to consider the new trust governor visit process and discuss with LGB.</w:t>
            </w:r>
          </w:p>
        </w:tc>
        <w:tc>
          <w:tcPr>
            <w:tcW w:w="1276" w:type="dxa"/>
          </w:tcPr>
          <w:p w14:paraId="08100F4C" w14:textId="3F04E738" w:rsidR="007A2646" w:rsidRPr="00E84CAB" w:rsidRDefault="00554C79" w:rsidP="00D91034">
            <w:pPr>
              <w:jc w:val="center"/>
              <w:rPr>
                <w:rFonts w:asciiTheme="minorHAnsi" w:hAnsiTheme="minorHAnsi" w:cstheme="minorHAnsi"/>
              </w:rPr>
            </w:pPr>
            <w:r w:rsidRPr="00E84CAB">
              <w:rPr>
                <w:rFonts w:asciiTheme="minorHAnsi" w:hAnsiTheme="minorHAnsi" w:cstheme="minorHAnsi"/>
              </w:rPr>
              <w:t>Next LGB meeting on 26.01.23</w:t>
            </w:r>
          </w:p>
        </w:tc>
        <w:tc>
          <w:tcPr>
            <w:tcW w:w="1559" w:type="dxa"/>
          </w:tcPr>
          <w:p w14:paraId="6B278F07" w14:textId="3EBABF5D" w:rsidR="007A2646" w:rsidRPr="00E84CAB" w:rsidRDefault="00554C79" w:rsidP="00D91034">
            <w:pPr>
              <w:jc w:val="center"/>
              <w:rPr>
                <w:rFonts w:asciiTheme="minorHAnsi" w:hAnsiTheme="minorHAnsi" w:cstheme="minorHAnsi"/>
              </w:rPr>
            </w:pPr>
            <w:r w:rsidRPr="00E84CAB">
              <w:rPr>
                <w:rFonts w:asciiTheme="minorHAnsi" w:hAnsiTheme="minorHAnsi" w:cstheme="minorHAnsi"/>
              </w:rPr>
              <w:t>HT/RW</w:t>
            </w:r>
          </w:p>
        </w:tc>
        <w:tc>
          <w:tcPr>
            <w:tcW w:w="1813" w:type="dxa"/>
          </w:tcPr>
          <w:p w14:paraId="67A6F720" w14:textId="77777777" w:rsidR="007A2646" w:rsidRDefault="007A2646" w:rsidP="00D91034">
            <w:pPr>
              <w:jc w:val="center"/>
              <w:rPr>
                <w:b/>
              </w:rPr>
            </w:pPr>
          </w:p>
        </w:tc>
      </w:tr>
      <w:tr w:rsidR="007A2646" w14:paraId="14E83B1E" w14:textId="77777777" w:rsidTr="0027270A">
        <w:tc>
          <w:tcPr>
            <w:tcW w:w="1418" w:type="dxa"/>
          </w:tcPr>
          <w:p w14:paraId="68730B35" w14:textId="33C0F1E9" w:rsidR="007A2646" w:rsidRDefault="00027722" w:rsidP="00D5136B">
            <w:pPr>
              <w:jc w:val="both"/>
              <w:rPr>
                <w:b/>
              </w:rPr>
            </w:pPr>
            <w:r w:rsidRPr="00394AFE">
              <w:rPr>
                <w:rFonts w:asciiTheme="minorHAnsi" w:hAnsiTheme="minorHAnsi" w:cstheme="minorHAnsi"/>
              </w:rPr>
              <w:t>01.12.2022</w:t>
            </w:r>
          </w:p>
        </w:tc>
        <w:tc>
          <w:tcPr>
            <w:tcW w:w="851" w:type="dxa"/>
          </w:tcPr>
          <w:p w14:paraId="2081DC9A" w14:textId="6ADF8110" w:rsidR="007A2646" w:rsidRPr="00027722" w:rsidRDefault="007A2646" w:rsidP="00D91034">
            <w:pPr>
              <w:jc w:val="center"/>
              <w:rPr>
                <w:rFonts w:asciiTheme="minorHAnsi" w:hAnsiTheme="minorHAnsi" w:cstheme="minorHAnsi"/>
              </w:rPr>
            </w:pPr>
            <w:r w:rsidRPr="0002772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685" w:type="dxa"/>
          </w:tcPr>
          <w:p w14:paraId="30F8CC73" w14:textId="6D8B4CAE" w:rsidR="007A2646" w:rsidRPr="00554C79" w:rsidRDefault="007A2646" w:rsidP="00554C79">
            <w:pPr>
              <w:rPr>
                <w:rFonts w:asciiTheme="minorHAnsi" w:hAnsiTheme="minorHAnsi" w:cstheme="minorHAnsi"/>
              </w:rPr>
            </w:pPr>
            <w:r w:rsidRPr="00554C79">
              <w:rPr>
                <w:rFonts w:asciiTheme="minorHAnsi" w:hAnsiTheme="minorHAnsi" w:cstheme="minorHAnsi"/>
              </w:rPr>
              <w:t>Publish pupil premium and sports premium</w:t>
            </w:r>
            <w:r w:rsidR="00554C79" w:rsidRPr="00554C79">
              <w:rPr>
                <w:rFonts w:asciiTheme="minorHAnsi" w:hAnsiTheme="minorHAnsi" w:cstheme="minorHAnsi"/>
              </w:rPr>
              <w:t xml:space="preserve"> reports on the school website.</w:t>
            </w:r>
          </w:p>
        </w:tc>
        <w:tc>
          <w:tcPr>
            <w:tcW w:w="1276" w:type="dxa"/>
          </w:tcPr>
          <w:p w14:paraId="53C81CB6" w14:textId="5CC8B3E3" w:rsidR="007A2646" w:rsidRPr="00E84CAB" w:rsidRDefault="00554C79" w:rsidP="00D91034">
            <w:pPr>
              <w:jc w:val="center"/>
              <w:rPr>
                <w:rFonts w:asciiTheme="minorHAnsi" w:hAnsiTheme="minorHAnsi" w:cstheme="minorHAnsi"/>
              </w:rPr>
            </w:pPr>
            <w:r w:rsidRPr="00E84CAB">
              <w:rPr>
                <w:rFonts w:asciiTheme="minorHAnsi" w:hAnsiTheme="minorHAnsi" w:cstheme="minorHAnsi"/>
              </w:rPr>
              <w:t>End of term</w:t>
            </w:r>
          </w:p>
        </w:tc>
        <w:tc>
          <w:tcPr>
            <w:tcW w:w="1559" w:type="dxa"/>
          </w:tcPr>
          <w:p w14:paraId="3F025027" w14:textId="03C3D7C1" w:rsidR="007A2646" w:rsidRPr="00E84CAB" w:rsidRDefault="00A8242E" w:rsidP="00D9103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KD</w:t>
            </w:r>
          </w:p>
        </w:tc>
        <w:tc>
          <w:tcPr>
            <w:tcW w:w="1813" w:type="dxa"/>
          </w:tcPr>
          <w:p w14:paraId="56C9C06F" w14:textId="77777777" w:rsidR="007A2646" w:rsidRDefault="007A2646" w:rsidP="00D91034">
            <w:pPr>
              <w:jc w:val="center"/>
              <w:rPr>
                <w:b/>
              </w:rPr>
            </w:pPr>
          </w:p>
        </w:tc>
      </w:tr>
      <w:tr w:rsidR="007A2646" w14:paraId="202AA876" w14:textId="77777777" w:rsidTr="0027270A">
        <w:tc>
          <w:tcPr>
            <w:tcW w:w="1418" w:type="dxa"/>
          </w:tcPr>
          <w:p w14:paraId="02E43BA5" w14:textId="30547079" w:rsidR="007A2646" w:rsidRDefault="00027722" w:rsidP="00D5136B">
            <w:pPr>
              <w:jc w:val="both"/>
              <w:rPr>
                <w:b/>
              </w:rPr>
            </w:pPr>
            <w:r w:rsidRPr="00394AFE">
              <w:rPr>
                <w:rFonts w:asciiTheme="minorHAnsi" w:hAnsiTheme="minorHAnsi" w:cstheme="minorHAnsi"/>
              </w:rPr>
              <w:t>01.12.2022</w:t>
            </w:r>
          </w:p>
        </w:tc>
        <w:tc>
          <w:tcPr>
            <w:tcW w:w="851" w:type="dxa"/>
          </w:tcPr>
          <w:p w14:paraId="08D0EA22" w14:textId="4FBDD7B7" w:rsidR="007A2646" w:rsidRPr="00027722" w:rsidRDefault="007A2646" w:rsidP="00D91034">
            <w:pPr>
              <w:jc w:val="center"/>
              <w:rPr>
                <w:rFonts w:asciiTheme="minorHAnsi" w:hAnsiTheme="minorHAnsi" w:cstheme="minorHAnsi"/>
              </w:rPr>
            </w:pPr>
            <w:r w:rsidRPr="0002772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685" w:type="dxa"/>
          </w:tcPr>
          <w:p w14:paraId="51B2CEE1" w14:textId="0A579424" w:rsidR="007A2646" w:rsidRPr="00554C79" w:rsidRDefault="007A2646" w:rsidP="00554C79">
            <w:pPr>
              <w:rPr>
                <w:rFonts w:asciiTheme="minorHAnsi" w:hAnsiTheme="minorHAnsi" w:cstheme="minorHAnsi"/>
              </w:rPr>
            </w:pPr>
            <w:r w:rsidRPr="00554C79">
              <w:rPr>
                <w:rFonts w:asciiTheme="minorHAnsi" w:hAnsiTheme="minorHAnsi" w:cstheme="minorHAnsi"/>
              </w:rPr>
              <w:t>RW to circulate informati</w:t>
            </w:r>
            <w:r w:rsidR="00554C79">
              <w:rPr>
                <w:rFonts w:asciiTheme="minorHAnsi" w:hAnsiTheme="minorHAnsi" w:cstheme="minorHAnsi"/>
              </w:rPr>
              <w:t>on relating to agreed</w:t>
            </w:r>
            <w:r w:rsidR="001945F7">
              <w:rPr>
                <w:rFonts w:asciiTheme="minorHAnsi" w:hAnsiTheme="minorHAnsi" w:cstheme="minorHAnsi"/>
              </w:rPr>
              <w:t xml:space="preserve"> governor visit</w:t>
            </w:r>
            <w:r w:rsidR="00554C79">
              <w:rPr>
                <w:rFonts w:asciiTheme="minorHAnsi" w:hAnsiTheme="minorHAnsi" w:cstheme="minorHAnsi"/>
              </w:rPr>
              <w:t xml:space="preserve"> dates.</w:t>
            </w:r>
          </w:p>
        </w:tc>
        <w:tc>
          <w:tcPr>
            <w:tcW w:w="1276" w:type="dxa"/>
          </w:tcPr>
          <w:p w14:paraId="53B764DF" w14:textId="33770CFB" w:rsidR="007A2646" w:rsidRPr="00E84CAB" w:rsidRDefault="001945F7" w:rsidP="00D91034">
            <w:pPr>
              <w:jc w:val="center"/>
              <w:rPr>
                <w:rFonts w:asciiTheme="minorHAnsi" w:hAnsiTheme="minorHAnsi" w:cstheme="minorHAnsi"/>
              </w:rPr>
            </w:pPr>
            <w:r w:rsidRPr="00E84CAB">
              <w:rPr>
                <w:rFonts w:asciiTheme="minorHAnsi" w:hAnsiTheme="minorHAnsi" w:cstheme="minorHAnsi"/>
              </w:rPr>
              <w:t>End of term</w:t>
            </w:r>
          </w:p>
        </w:tc>
        <w:tc>
          <w:tcPr>
            <w:tcW w:w="1559" w:type="dxa"/>
          </w:tcPr>
          <w:p w14:paraId="3DA59315" w14:textId="01886BA5" w:rsidR="007A2646" w:rsidRPr="00E84CAB" w:rsidRDefault="001945F7" w:rsidP="00D91034">
            <w:pPr>
              <w:jc w:val="center"/>
              <w:rPr>
                <w:rFonts w:asciiTheme="minorHAnsi" w:hAnsiTheme="minorHAnsi" w:cstheme="minorHAnsi"/>
              </w:rPr>
            </w:pPr>
            <w:r w:rsidRPr="00E84CAB">
              <w:rPr>
                <w:rFonts w:asciiTheme="minorHAnsi" w:hAnsiTheme="minorHAnsi" w:cstheme="minorHAnsi"/>
              </w:rPr>
              <w:t>RW</w:t>
            </w:r>
          </w:p>
        </w:tc>
        <w:tc>
          <w:tcPr>
            <w:tcW w:w="1813" w:type="dxa"/>
          </w:tcPr>
          <w:p w14:paraId="14085ED4" w14:textId="77777777" w:rsidR="007A2646" w:rsidRDefault="007A2646" w:rsidP="00D91034">
            <w:pPr>
              <w:jc w:val="center"/>
              <w:rPr>
                <w:b/>
              </w:rPr>
            </w:pPr>
          </w:p>
        </w:tc>
      </w:tr>
      <w:tr w:rsidR="007A2646" w14:paraId="1D99516E" w14:textId="77777777" w:rsidTr="0027270A">
        <w:tc>
          <w:tcPr>
            <w:tcW w:w="1418" w:type="dxa"/>
          </w:tcPr>
          <w:p w14:paraId="568441F9" w14:textId="306CC0C0" w:rsidR="007A2646" w:rsidRDefault="00027722" w:rsidP="00D5136B">
            <w:pPr>
              <w:jc w:val="both"/>
              <w:rPr>
                <w:b/>
              </w:rPr>
            </w:pPr>
            <w:r w:rsidRPr="00394AFE">
              <w:rPr>
                <w:rFonts w:asciiTheme="minorHAnsi" w:hAnsiTheme="minorHAnsi" w:cstheme="minorHAnsi"/>
              </w:rPr>
              <w:t>01.12.2022</w:t>
            </w:r>
          </w:p>
        </w:tc>
        <w:tc>
          <w:tcPr>
            <w:tcW w:w="851" w:type="dxa"/>
          </w:tcPr>
          <w:p w14:paraId="2AE3C713" w14:textId="2089700E" w:rsidR="007A2646" w:rsidRPr="00027722" w:rsidRDefault="008E1088" w:rsidP="00D91034">
            <w:pPr>
              <w:jc w:val="center"/>
              <w:rPr>
                <w:rFonts w:asciiTheme="minorHAnsi" w:hAnsiTheme="minorHAnsi" w:cstheme="minorHAnsi"/>
              </w:rPr>
            </w:pPr>
            <w:r w:rsidRPr="0002772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685" w:type="dxa"/>
          </w:tcPr>
          <w:p w14:paraId="7F58E0AA" w14:textId="62DCBEA9" w:rsidR="007A2646" w:rsidRPr="00554C79" w:rsidRDefault="007A2646" w:rsidP="00554C79">
            <w:pPr>
              <w:rPr>
                <w:rFonts w:asciiTheme="minorHAnsi" w:hAnsiTheme="minorHAnsi" w:cstheme="minorHAnsi"/>
              </w:rPr>
            </w:pPr>
            <w:r w:rsidRPr="00554C79">
              <w:rPr>
                <w:rFonts w:asciiTheme="minorHAnsi" w:hAnsiTheme="minorHAnsi" w:cstheme="minorHAnsi"/>
              </w:rPr>
              <w:t>IRM and KD to check the SCR before the end of term.</w:t>
            </w:r>
          </w:p>
        </w:tc>
        <w:tc>
          <w:tcPr>
            <w:tcW w:w="1276" w:type="dxa"/>
          </w:tcPr>
          <w:p w14:paraId="0FAFE5E1" w14:textId="102CC355" w:rsidR="007A2646" w:rsidRPr="00E84CAB" w:rsidRDefault="001945F7" w:rsidP="00D91034">
            <w:pPr>
              <w:jc w:val="center"/>
              <w:rPr>
                <w:rFonts w:asciiTheme="minorHAnsi" w:hAnsiTheme="minorHAnsi" w:cstheme="minorHAnsi"/>
              </w:rPr>
            </w:pPr>
            <w:r w:rsidRPr="00E84CAB">
              <w:rPr>
                <w:rFonts w:asciiTheme="minorHAnsi" w:hAnsiTheme="minorHAnsi" w:cstheme="minorHAnsi"/>
              </w:rPr>
              <w:t>End of term</w:t>
            </w:r>
          </w:p>
        </w:tc>
        <w:tc>
          <w:tcPr>
            <w:tcW w:w="1559" w:type="dxa"/>
          </w:tcPr>
          <w:p w14:paraId="6A128FA0" w14:textId="0FF1ABF5" w:rsidR="007A2646" w:rsidRPr="00E84CAB" w:rsidRDefault="001945F7" w:rsidP="00D91034">
            <w:pPr>
              <w:jc w:val="center"/>
              <w:rPr>
                <w:rFonts w:asciiTheme="minorHAnsi" w:hAnsiTheme="minorHAnsi" w:cstheme="minorHAnsi"/>
              </w:rPr>
            </w:pPr>
            <w:r w:rsidRPr="00E84CAB">
              <w:rPr>
                <w:rFonts w:asciiTheme="minorHAnsi" w:hAnsiTheme="minorHAnsi" w:cstheme="minorHAnsi"/>
              </w:rPr>
              <w:t>IRM and KD</w:t>
            </w:r>
          </w:p>
        </w:tc>
        <w:tc>
          <w:tcPr>
            <w:tcW w:w="1813" w:type="dxa"/>
          </w:tcPr>
          <w:p w14:paraId="651CD161" w14:textId="77777777" w:rsidR="007A2646" w:rsidRDefault="007A2646" w:rsidP="00D91034">
            <w:pPr>
              <w:jc w:val="center"/>
              <w:rPr>
                <w:b/>
              </w:rPr>
            </w:pPr>
          </w:p>
        </w:tc>
      </w:tr>
      <w:tr w:rsidR="0020133E" w14:paraId="6FD2D97B" w14:textId="77777777" w:rsidTr="00AA0B5E">
        <w:trPr>
          <w:trHeight w:val="581"/>
        </w:trPr>
        <w:tc>
          <w:tcPr>
            <w:tcW w:w="1418" w:type="dxa"/>
          </w:tcPr>
          <w:p w14:paraId="595438B6" w14:textId="09908C82" w:rsidR="0020133E" w:rsidRDefault="00027722" w:rsidP="00D5136B">
            <w:pPr>
              <w:jc w:val="both"/>
              <w:rPr>
                <w:b/>
              </w:rPr>
            </w:pPr>
            <w:r w:rsidRPr="00394AFE">
              <w:rPr>
                <w:rFonts w:asciiTheme="minorHAnsi" w:hAnsiTheme="minorHAnsi" w:cstheme="minorHAnsi"/>
              </w:rPr>
              <w:t>01.12.2022</w:t>
            </w:r>
          </w:p>
        </w:tc>
        <w:tc>
          <w:tcPr>
            <w:tcW w:w="851" w:type="dxa"/>
          </w:tcPr>
          <w:p w14:paraId="0F109375" w14:textId="41D9619B" w:rsidR="0020133E" w:rsidRPr="00027722" w:rsidRDefault="0020133E" w:rsidP="00D91034">
            <w:pPr>
              <w:jc w:val="center"/>
              <w:rPr>
                <w:rFonts w:asciiTheme="minorHAnsi" w:hAnsiTheme="minorHAnsi" w:cstheme="minorHAnsi"/>
              </w:rPr>
            </w:pPr>
            <w:r w:rsidRPr="00027722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685" w:type="dxa"/>
          </w:tcPr>
          <w:p w14:paraId="09F5B437" w14:textId="02D523DD" w:rsidR="0020133E" w:rsidRPr="008E1088" w:rsidRDefault="008E1088" w:rsidP="008E10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E1088">
              <w:rPr>
                <w:rFonts w:asciiTheme="minorHAnsi" w:hAnsiTheme="minorHAnsi" w:cstheme="minorHAnsi"/>
                <w:sz w:val="24"/>
                <w:szCs w:val="24"/>
              </w:rPr>
              <w:t>KD to send link to the Key Safeguarding training.</w:t>
            </w:r>
          </w:p>
        </w:tc>
        <w:tc>
          <w:tcPr>
            <w:tcW w:w="1276" w:type="dxa"/>
          </w:tcPr>
          <w:p w14:paraId="320F6B1D" w14:textId="0F741794" w:rsidR="0020133E" w:rsidRPr="00E84CAB" w:rsidRDefault="001945F7" w:rsidP="00D91034">
            <w:pPr>
              <w:jc w:val="center"/>
              <w:rPr>
                <w:rFonts w:asciiTheme="minorHAnsi" w:hAnsiTheme="minorHAnsi" w:cstheme="minorHAnsi"/>
              </w:rPr>
            </w:pPr>
            <w:r w:rsidRPr="00E84CAB">
              <w:rPr>
                <w:rFonts w:asciiTheme="minorHAnsi" w:hAnsiTheme="minorHAnsi" w:cstheme="minorHAnsi"/>
              </w:rPr>
              <w:t>End of term</w:t>
            </w:r>
          </w:p>
        </w:tc>
        <w:tc>
          <w:tcPr>
            <w:tcW w:w="1559" w:type="dxa"/>
          </w:tcPr>
          <w:p w14:paraId="148CF5CE" w14:textId="2A28CE2F" w:rsidR="0020133E" w:rsidRPr="00E84CAB" w:rsidRDefault="001945F7" w:rsidP="00D91034">
            <w:pPr>
              <w:jc w:val="center"/>
              <w:rPr>
                <w:rFonts w:asciiTheme="minorHAnsi" w:hAnsiTheme="minorHAnsi" w:cstheme="minorHAnsi"/>
              </w:rPr>
            </w:pPr>
            <w:r w:rsidRPr="00E84CAB">
              <w:rPr>
                <w:rFonts w:asciiTheme="minorHAnsi" w:hAnsiTheme="minorHAnsi" w:cstheme="minorHAnsi"/>
              </w:rPr>
              <w:t>KD</w:t>
            </w:r>
          </w:p>
        </w:tc>
        <w:tc>
          <w:tcPr>
            <w:tcW w:w="1813" w:type="dxa"/>
          </w:tcPr>
          <w:p w14:paraId="7EBE9123" w14:textId="6F982040" w:rsidR="0020133E" w:rsidRPr="00307425" w:rsidRDefault="000008D0" w:rsidP="00D91034">
            <w:pPr>
              <w:jc w:val="center"/>
              <w:rPr>
                <w:rFonts w:asciiTheme="minorHAnsi" w:hAnsiTheme="minorHAnsi" w:cstheme="minorHAnsi"/>
              </w:rPr>
            </w:pPr>
            <w:r w:rsidRPr="00307425">
              <w:rPr>
                <w:rFonts w:asciiTheme="minorHAnsi" w:hAnsiTheme="minorHAnsi" w:cstheme="minorHAnsi"/>
              </w:rPr>
              <w:t>Complete</w:t>
            </w:r>
          </w:p>
        </w:tc>
      </w:tr>
    </w:tbl>
    <w:p w14:paraId="45D2D091" w14:textId="77777777" w:rsidR="000369E9" w:rsidRDefault="000369E9" w:rsidP="008400D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59C739" w14:textId="4EF7AB08" w:rsidR="004E2913" w:rsidRDefault="004E2913" w:rsidP="008400D2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4E2913" w:rsidSect="00E86DBA">
      <w:headerReference w:type="default" r:id="rId10"/>
      <w:footerReference w:type="default" r:id="rId11"/>
      <w:headerReference w:type="first" r:id="rId12"/>
      <w:type w:val="continuous"/>
      <w:pgSz w:w="11906" w:h="16838"/>
      <w:pgMar w:top="720" w:right="720" w:bottom="720" w:left="709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38489" w14:textId="77777777" w:rsidR="006F40A7" w:rsidRDefault="006F40A7" w:rsidP="00AD04A8">
      <w:r>
        <w:separator/>
      </w:r>
    </w:p>
  </w:endnote>
  <w:endnote w:type="continuationSeparator" w:id="0">
    <w:p w14:paraId="634B4D73" w14:textId="77777777" w:rsidR="006F40A7" w:rsidRDefault="006F40A7" w:rsidP="00AD04A8">
      <w:r>
        <w:continuationSeparator/>
      </w:r>
    </w:p>
  </w:endnote>
  <w:endnote w:type="continuationNotice" w:id="1">
    <w:p w14:paraId="701C930E" w14:textId="77777777" w:rsidR="006F40A7" w:rsidRDefault="006F40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othic Uralic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84774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AFC6C7B" w14:textId="33DEA324" w:rsidR="0088501D" w:rsidRDefault="0088501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2BA" w:rsidRPr="001672BA">
          <w:rPr>
            <w:b/>
            <w:bCs/>
            <w:noProof/>
          </w:rPr>
          <w:t>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C90B9AB" w14:textId="77777777" w:rsidR="0088501D" w:rsidRDefault="00885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5DB80" w14:textId="77777777" w:rsidR="006F40A7" w:rsidRDefault="006F40A7" w:rsidP="00AD04A8">
      <w:r>
        <w:separator/>
      </w:r>
    </w:p>
  </w:footnote>
  <w:footnote w:type="continuationSeparator" w:id="0">
    <w:p w14:paraId="63261CC2" w14:textId="77777777" w:rsidR="006F40A7" w:rsidRDefault="006F40A7" w:rsidP="00AD04A8">
      <w:r>
        <w:continuationSeparator/>
      </w:r>
    </w:p>
  </w:footnote>
  <w:footnote w:type="continuationNotice" w:id="1">
    <w:p w14:paraId="150469CB" w14:textId="77777777" w:rsidR="006F40A7" w:rsidRDefault="006F40A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AC186" w14:textId="5A08A649" w:rsidR="00BC3D5B" w:rsidRDefault="00BC3D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8"/>
      <w:gridCol w:w="5200"/>
      <w:gridCol w:w="3162"/>
    </w:tblGrid>
    <w:tr w:rsidR="00215A70" w14:paraId="016FF9AB" w14:textId="77777777" w:rsidTr="00536A2F">
      <w:tc>
        <w:tcPr>
          <w:tcW w:w="2748" w:type="dxa"/>
        </w:tcPr>
        <w:p w14:paraId="5C42FA31" w14:textId="07B4215E" w:rsidR="00487AED" w:rsidRPr="008827EB" w:rsidRDefault="00DF787E" w:rsidP="00F379CF">
          <w:pPr>
            <w:pStyle w:val="Header"/>
            <w:rPr>
              <w:rFonts w:asciiTheme="minorHAnsi" w:hAnsiTheme="minorHAnsi" w:cstheme="minorHAnsi"/>
              <w:color w:val="FF0000"/>
              <w:sz w:val="28"/>
              <w:szCs w:val="28"/>
            </w:rPr>
          </w:pPr>
          <w:r>
            <w:rPr>
              <w:noProof/>
              <w:color w:val="000000"/>
            </w:rPr>
            <w:drawing>
              <wp:inline distT="114300" distB="114300" distL="114300" distR="114300" wp14:anchorId="09A7598F" wp14:editId="7423711A">
                <wp:extent cx="1362075" cy="1168718"/>
                <wp:effectExtent l="0" t="0" r="0" b="0"/>
                <wp:docPr id="5" name="image2.png" descr="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116871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="008827EB" w:rsidRPr="008827EB">
            <w:rPr>
              <w:rFonts w:asciiTheme="minorHAnsi" w:hAnsiTheme="minorHAnsi" w:cstheme="minorHAnsi"/>
              <w:color w:val="FF0000"/>
              <w:sz w:val="28"/>
              <w:szCs w:val="28"/>
            </w:rPr>
            <w:t xml:space="preserve">                                         </w:t>
          </w:r>
        </w:p>
      </w:tc>
      <w:tc>
        <w:tcPr>
          <w:tcW w:w="5333" w:type="dxa"/>
        </w:tcPr>
        <w:p w14:paraId="15AAA8D7" w14:textId="6E99C629" w:rsidR="00DF787E" w:rsidRDefault="00DF787E" w:rsidP="00DF787E">
          <w:pPr>
            <w:pStyle w:val="Header"/>
            <w:tabs>
              <w:tab w:val="left" w:pos="3492"/>
            </w:tabs>
            <w:jc w:val="center"/>
            <w:rPr>
              <w:color w:val="374C80" w:themeColor="accent1" w:themeShade="BF"/>
              <w:sz w:val="36"/>
              <w:szCs w:val="36"/>
            </w:rPr>
          </w:pPr>
          <w:r>
            <w:rPr>
              <w:color w:val="374C80" w:themeColor="accent1" w:themeShade="BF"/>
              <w:sz w:val="36"/>
              <w:szCs w:val="36"/>
            </w:rPr>
            <w:t>BRAUNSTONE FRITH</w:t>
          </w:r>
        </w:p>
        <w:p w14:paraId="5BA71F35" w14:textId="6D20CCC1" w:rsidR="00487AED" w:rsidRPr="00DF787E" w:rsidRDefault="00DF787E" w:rsidP="009C17EE">
          <w:pPr>
            <w:pStyle w:val="Heading2"/>
            <w:jc w:val="center"/>
            <w:outlineLvl w:val="1"/>
            <w:rPr>
              <w:rFonts w:asciiTheme="minorHAnsi" w:hAnsiTheme="minorHAnsi" w:cstheme="minorHAnsi"/>
              <w:b/>
              <w:bCs/>
              <w:color w:val="FF0000"/>
              <w:sz w:val="36"/>
              <w:szCs w:val="36"/>
            </w:rPr>
          </w:pPr>
          <w:r w:rsidRPr="00DF787E">
            <w:rPr>
              <w:b/>
              <w:bCs/>
              <w:sz w:val="36"/>
              <w:szCs w:val="36"/>
            </w:rPr>
            <w:t>PRIMARY</w:t>
          </w:r>
          <w:r w:rsidR="009C17EE">
            <w:rPr>
              <w:b/>
              <w:bCs/>
              <w:sz w:val="36"/>
              <w:szCs w:val="36"/>
            </w:rPr>
            <w:t xml:space="preserve"> </w:t>
          </w:r>
          <w:r w:rsidR="009C17EE" w:rsidRPr="004B2C91">
            <w:rPr>
              <w:b/>
              <w:bCs/>
              <w:sz w:val="36"/>
              <w:szCs w:val="36"/>
            </w:rPr>
            <w:t>ACADEMY</w:t>
          </w:r>
          <w:r w:rsidRPr="00DF787E">
            <w:rPr>
              <w:rFonts w:asciiTheme="minorHAnsi" w:hAnsiTheme="minorHAnsi" w:cstheme="minorHAnsi"/>
              <w:b/>
              <w:bCs/>
              <w:color w:val="FF0000"/>
              <w:sz w:val="36"/>
              <w:szCs w:val="36"/>
            </w:rPr>
            <w:t xml:space="preserve"> </w:t>
          </w:r>
        </w:p>
      </w:tc>
      <w:tc>
        <w:tcPr>
          <w:tcW w:w="3009" w:type="dxa"/>
        </w:tcPr>
        <w:p w14:paraId="356511FD" w14:textId="2D2FF9BE" w:rsidR="00487AED" w:rsidRDefault="00215A70" w:rsidP="00F379CF">
          <w:pPr>
            <w:pStyle w:val="Header"/>
          </w:pPr>
          <w:r>
            <w:rPr>
              <w:noProof/>
              <w:bdr w:val="none" w:sz="0" w:space="0" w:color="auto" w:frame="1"/>
            </w:rPr>
            <w:drawing>
              <wp:inline distT="0" distB="0" distL="0" distR="0" wp14:anchorId="4801EC0F" wp14:editId="03121243">
                <wp:extent cx="1870710" cy="762000"/>
                <wp:effectExtent l="0" t="0" r="0" b="0"/>
                <wp:docPr id="2" name="Picture 2" descr="A picture containing ch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 picture containing ch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227" cy="767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59D5F6" w14:textId="77777777" w:rsidR="00487AED" w:rsidRDefault="00487A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55E"/>
    <w:multiLevelType w:val="hybridMultilevel"/>
    <w:tmpl w:val="2444CD74"/>
    <w:lvl w:ilvl="0" w:tplc="54860DB2">
      <w:start w:val="1"/>
      <w:numFmt w:val="decimal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88BE54D4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E1976"/>
    <w:multiLevelType w:val="hybridMultilevel"/>
    <w:tmpl w:val="9A44BD5E"/>
    <w:lvl w:ilvl="0" w:tplc="C8CCE14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9D0096B"/>
    <w:multiLevelType w:val="hybridMultilevel"/>
    <w:tmpl w:val="30B4F818"/>
    <w:lvl w:ilvl="0" w:tplc="7990F08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510A51"/>
    <w:multiLevelType w:val="hybridMultilevel"/>
    <w:tmpl w:val="277E6BF8"/>
    <w:lvl w:ilvl="0" w:tplc="D526ABBE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D56EA"/>
    <w:multiLevelType w:val="hybridMultilevel"/>
    <w:tmpl w:val="D86EA33C"/>
    <w:lvl w:ilvl="0" w:tplc="A50A072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C0C09"/>
    <w:multiLevelType w:val="hybridMultilevel"/>
    <w:tmpl w:val="E08A8D7E"/>
    <w:lvl w:ilvl="0" w:tplc="0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34FE2469"/>
    <w:multiLevelType w:val="hybridMultilevel"/>
    <w:tmpl w:val="582C07AE"/>
    <w:lvl w:ilvl="0" w:tplc="E63A0438">
      <w:start w:val="8"/>
      <w:numFmt w:val="bullet"/>
      <w:lvlText w:val="-"/>
      <w:lvlJc w:val="left"/>
      <w:pPr>
        <w:ind w:left="30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7" w15:restartNumberingAfterBreak="0">
    <w:nsid w:val="3A1B5BBB"/>
    <w:multiLevelType w:val="hybridMultilevel"/>
    <w:tmpl w:val="B4BC2D5E"/>
    <w:lvl w:ilvl="0" w:tplc="1218875E">
      <w:start w:val="8"/>
      <w:numFmt w:val="bullet"/>
      <w:lvlText w:val="-"/>
      <w:lvlJc w:val="left"/>
      <w:pPr>
        <w:ind w:left="30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8" w15:restartNumberingAfterBreak="0">
    <w:nsid w:val="433D3028"/>
    <w:multiLevelType w:val="hybridMultilevel"/>
    <w:tmpl w:val="30CEBF40"/>
    <w:lvl w:ilvl="0" w:tplc="1218875E">
      <w:start w:val="8"/>
      <w:numFmt w:val="bullet"/>
      <w:lvlText w:val="-"/>
      <w:lvlJc w:val="left"/>
      <w:pPr>
        <w:ind w:left="30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72EBC"/>
    <w:multiLevelType w:val="hybridMultilevel"/>
    <w:tmpl w:val="51C44726"/>
    <w:lvl w:ilvl="0" w:tplc="C8CCE14C">
      <w:numFmt w:val="bullet"/>
      <w:lvlText w:val="-"/>
      <w:lvlJc w:val="left"/>
      <w:pPr>
        <w:ind w:left="36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 w15:restartNumberingAfterBreak="0">
    <w:nsid w:val="5A6B7C26"/>
    <w:multiLevelType w:val="hybridMultilevel"/>
    <w:tmpl w:val="40AC86D6"/>
    <w:lvl w:ilvl="0" w:tplc="08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9E8D39A">
      <w:start w:val="1"/>
      <w:numFmt w:val="lowerLetter"/>
      <w:lvlText w:val="%2."/>
      <w:lvlJc w:val="left"/>
      <w:pPr>
        <w:ind w:left="1788" w:hanging="360"/>
      </w:pPr>
      <w:rPr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0166F46"/>
    <w:multiLevelType w:val="hybridMultilevel"/>
    <w:tmpl w:val="AA8644C0"/>
    <w:lvl w:ilvl="0" w:tplc="1218875E">
      <w:start w:val="8"/>
      <w:numFmt w:val="bullet"/>
      <w:lvlText w:val="-"/>
      <w:lvlJc w:val="left"/>
      <w:pPr>
        <w:ind w:left="303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33D3"/>
    <w:multiLevelType w:val="hybridMultilevel"/>
    <w:tmpl w:val="85DCDB8A"/>
    <w:lvl w:ilvl="0" w:tplc="1EE467E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1E06DE"/>
    <w:multiLevelType w:val="hybridMultilevel"/>
    <w:tmpl w:val="6B74CFAC"/>
    <w:lvl w:ilvl="0" w:tplc="0809000F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B4712"/>
    <w:multiLevelType w:val="hybridMultilevel"/>
    <w:tmpl w:val="837EF04E"/>
    <w:lvl w:ilvl="0" w:tplc="A232E53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2"/>
  </w:num>
  <w:num w:numId="5">
    <w:abstractNumId w:val="14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  <w:num w:numId="11">
    <w:abstractNumId w:val="13"/>
  </w:num>
  <w:num w:numId="12">
    <w:abstractNumId w:val="11"/>
  </w:num>
  <w:num w:numId="13">
    <w:abstractNumId w:val="9"/>
  </w:num>
  <w:num w:numId="14">
    <w:abstractNumId w:val="1"/>
  </w:num>
  <w:num w:numId="1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A8"/>
    <w:rsid w:val="000008D0"/>
    <w:rsid w:val="00002EDE"/>
    <w:rsid w:val="00006A26"/>
    <w:rsid w:val="00006E9A"/>
    <w:rsid w:val="00010E61"/>
    <w:rsid w:val="00010FE2"/>
    <w:rsid w:val="00012892"/>
    <w:rsid w:val="0001394E"/>
    <w:rsid w:val="00015A27"/>
    <w:rsid w:val="00017D46"/>
    <w:rsid w:val="00020D96"/>
    <w:rsid w:val="00021E7B"/>
    <w:rsid w:val="0002584E"/>
    <w:rsid w:val="00025979"/>
    <w:rsid w:val="00027722"/>
    <w:rsid w:val="000315AE"/>
    <w:rsid w:val="00034034"/>
    <w:rsid w:val="0003581F"/>
    <w:rsid w:val="000369E9"/>
    <w:rsid w:val="000379D8"/>
    <w:rsid w:val="00042724"/>
    <w:rsid w:val="00042CD4"/>
    <w:rsid w:val="00044045"/>
    <w:rsid w:val="00044501"/>
    <w:rsid w:val="000445DF"/>
    <w:rsid w:val="00047EDF"/>
    <w:rsid w:val="000501C5"/>
    <w:rsid w:val="00050416"/>
    <w:rsid w:val="00054A6A"/>
    <w:rsid w:val="00054F2B"/>
    <w:rsid w:val="000550D5"/>
    <w:rsid w:val="0005642E"/>
    <w:rsid w:val="00066C04"/>
    <w:rsid w:val="00070F19"/>
    <w:rsid w:val="00071AA6"/>
    <w:rsid w:val="00072B56"/>
    <w:rsid w:val="000771FE"/>
    <w:rsid w:val="0008145F"/>
    <w:rsid w:val="00082536"/>
    <w:rsid w:val="00085671"/>
    <w:rsid w:val="00090771"/>
    <w:rsid w:val="00090EEC"/>
    <w:rsid w:val="000915D1"/>
    <w:rsid w:val="000929F3"/>
    <w:rsid w:val="0009436D"/>
    <w:rsid w:val="00094830"/>
    <w:rsid w:val="000A06B2"/>
    <w:rsid w:val="000A2268"/>
    <w:rsid w:val="000A25B5"/>
    <w:rsid w:val="000A73FB"/>
    <w:rsid w:val="000A79A8"/>
    <w:rsid w:val="000B07C9"/>
    <w:rsid w:val="000B1690"/>
    <w:rsid w:val="000B3E19"/>
    <w:rsid w:val="000C0B1C"/>
    <w:rsid w:val="000C1F54"/>
    <w:rsid w:val="000C379C"/>
    <w:rsid w:val="000C3D51"/>
    <w:rsid w:val="000C79FB"/>
    <w:rsid w:val="000D15D6"/>
    <w:rsid w:val="000D1E98"/>
    <w:rsid w:val="000D22AB"/>
    <w:rsid w:val="000D2B61"/>
    <w:rsid w:val="000D469E"/>
    <w:rsid w:val="000D6F39"/>
    <w:rsid w:val="000E0BB2"/>
    <w:rsid w:val="000E2664"/>
    <w:rsid w:val="000E3322"/>
    <w:rsid w:val="000E4310"/>
    <w:rsid w:val="000E56D9"/>
    <w:rsid w:val="000E63D4"/>
    <w:rsid w:val="000E7237"/>
    <w:rsid w:val="000F53BE"/>
    <w:rsid w:val="0010195A"/>
    <w:rsid w:val="00102D46"/>
    <w:rsid w:val="00106A2C"/>
    <w:rsid w:val="00106D46"/>
    <w:rsid w:val="00112506"/>
    <w:rsid w:val="00112C6E"/>
    <w:rsid w:val="00112DE4"/>
    <w:rsid w:val="001141E7"/>
    <w:rsid w:val="00115B9E"/>
    <w:rsid w:val="001169B8"/>
    <w:rsid w:val="00117E3E"/>
    <w:rsid w:val="0012435B"/>
    <w:rsid w:val="00124917"/>
    <w:rsid w:val="00125846"/>
    <w:rsid w:val="00126750"/>
    <w:rsid w:val="00126D39"/>
    <w:rsid w:val="00130F50"/>
    <w:rsid w:val="00134004"/>
    <w:rsid w:val="00135A39"/>
    <w:rsid w:val="001428A7"/>
    <w:rsid w:val="00144AFB"/>
    <w:rsid w:val="00145FCE"/>
    <w:rsid w:val="00147106"/>
    <w:rsid w:val="001509F7"/>
    <w:rsid w:val="001517E0"/>
    <w:rsid w:val="001519C2"/>
    <w:rsid w:val="001539F3"/>
    <w:rsid w:val="0016013D"/>
    <w:rsid w:val="00161A10"/>
    <w:rsid w:val="00163C36"/>
    <w:rsid w:val="001640F6"/>
    <w:rsid w:val="00164461"/>
    <w:rsid w:val="001660B3"/>
    <w:rsid w:val="00167181"/>
    <w:rsid w:val="001672BA"/>
    <w:rsid w:val="00167923"/>
    <w:rsid w:val="00171CEF"/>
    <w:rsid w:val="00173E9E"/>
    <w:rsid w:val="00175386"/>
    <w:rsid w:val="001779EC"/>
    <w:rsid w:val="00180DA1"/>
    <w:rsid w:val="00184427"/>
    <w:rsid w:val="001945F7"/>
    <w:rsid w:val="00194AB8"/>
    <w:rsid w:val="00197896"/>
    <w:rsid w:val="001A2F54"/>
    <w:rsid w:val="001A5411"/>
    <w:rsid w:val="001A590F"/>
    <w:rsid w:val="001A6F15"/>
    <w:rsid w:val="001A7B7F"/>
    <w:rsid w:val="001A7CA5"/>
    <w:rsid w:val="001A7E48"/>
    <w:rsid w:val="001B6C49"/>
    <w:rsid w:val="001B7A4A"/>
    <w:rsid w:val="001C13E9"/>
    <w:rsid w:val="001C15E6"/>
    <w:rsid w:val="001C43E0"/>
    <w:rsid w:val="001C4D51"/>
    <w:rsid w:val="001C6E23"/>
    <w:rsid w:val="001C7353"/>
    <w:rsid w:val="001D0DBF"/>
    <w:rsid w:val="001D6000"/>
    <w:rsid w:val="001D7DD2"/>
    <w:rsid w:val="001E4BFC"/>
    <w:rsid w:val="001E56E5"/>
    <w:rsid w:val="001E7A72"/>
    <w:rsid w:val="001F1955"/>
    <w:rsid w:val="001F7397"/>
    <w:rsid w:val="00200899"/>
    <w:rsid w:val="0020133E"/>
    <w:rsid w:val="0020779B"/>
    <w:rsid w:val="00211729"/>
    <w:rsid w:val="002122D7"/>
    <w:rsid w:val="002128FE"/>
    <w:rsid w:val="00215A70"/>
    <w:rsid w:val="00216888"/>
    <w:rsid w:val="00220163"/>
    <w:rsid w:val="00220368"/>
    <w:rsid w:val="00221B09"/>
    <w:rsid w:val="00223C91"/>
    <w:rsid w:val="00225214"/>
    <w:rsid w:val="00226E70"/>
    <w:rsid w:val="00226FDD"/>
    <w:rsid w:val="002354A0"/>
    <w:rsid w:val="00235580"/>
    <w:rsid w:val="002375EA"/>
    <w:rsid w:val="002379E3"/>
    <w:rsid w:val="002410A7"/>
    <w:rsid w:val="00242316"/>
    <w:rsid w:val="00246EE1"/>
    <w:rsid w:val="00265A5C"/>
    <w:rsid w:val="00266452"/>
    <w:rsid w:val="00267E90"/>
    <w:rsid w:val="00271722"/>
    <w:rsid w:val="0027270A"/>
    <w:rsid w:val="00275A26"/>
    <w:rsid w:val="00277CE6"/>
    <w:rsid w:val="002801C3"/>
    <w:rsid w:val="00281F3E"/>
    <w:rsid w:val="0028428E"/>
    <w:rsid w:val="0028738D"/>
    <w:rsid w:val="00287D6C"/>
    <w:rsid w:val="00294E67"/>
    <w:rsid w:val="00297178"/>
    <w:rsid w:val="002A09E4"/>
    <w:rsid w:val="002A138F"/>
    <w:rsid w:val="002A2289"/>
    <w:rsid w:val="002A3A15"/>
    <w:rsid w:val="002A3B48"/>
    <w:rsid w:val="002A68B4"/>
    <w:rsid w:val="002A7D8E"/>
    <w:rsid w:val="002B262E"/>
    <w:rsid w:val="002B3302"/>
    <w:rsid w:val="002B37A8"/>
    <w:rsid w:val="002B4145"/>
    <w:rsid w:val="002C433A"/>
    <w:rsid w:val="002D03B3"/>
    <w:rsid w:val="002D1113"/>
    <w:rsid w:val="002D1ECC"/>
    <w:rsid w:val="002D3E8F"/>
    <w:rsid w:val="002D5628"/>
    <w:rsid w:val="002D6722"/>
    <w:rsid w:val="002D7007"/>
    <w:rsid w:val="002D70DD"/>
    <w:rsid w:val="002E0F8A"/>
    <w:rsid w:val="002E197C"/>
    <w:rsid w:val="002E6C87"/>
    <w:rsid w:val="002E7758"/>
    <w:rsid w:val="002F11F9"/>
    <w:rsid w:val="002F13DC"/>
    <w:rsid w:val="002F1563"/>
    <w:rsid w:val="002F16E8"/>
    <w:rsid w:val="002F2DBA"/>
    <w:rsid w:val="002F33B6"/>
    <w:rsid w:val="002F71CA"/>
    <w:rsid w:val="003024B4"/>
    <w:rsid w:val="00303FC2"/>
    <w:rsid w:val="00307425"/>
    <w:rsid w:val="0030778D"/>
    <w:rsid w:val="0031104C"/>
    <w:rsid w:val="00311E28"/>
    <w:rsid w:val="00312821"/>
    <w:rsid w:val="0031315D"/>
    <w:rsid w:val="00313630"/>
    <w:rsid w:val="00313A53"/>
    <w:rsid w:val="00321201"/>
    <w:rsid w:val="00322F03"/>
    <w:rsid w:val="003240EE"/>
    <w:rsid w:val="003259E9"/>
    <w:rsid w:val="0033108C"/>
    <w:rsid w:val="00332D58"/>
    <w:rsid w:val="00334B0E"/>
    <w:rsid w:val="00340557"/>
    <w:rsid w:val="0034145E"/>
    <w:rsid w:val="00341979"/>
    <w:rsid w:val="003424E1"/>
    <w:rsid w:val="00342AFC"/>
    <w:rsid w:val="0034542F"/>
    <w:rsid w:val="00345A74"/>
    <w:rsid w:val="00353551"/>
    <w:rsid w:val="00362318"/>
    <w:rsid w:val="0036693A"/>
    <w:rsid w:val="0037133F"/>
    <w:rsid w:val="0037551C"/>
    <w:rsid w:val="00382540"/>
    <w:rsid w:val="00383CCF"/>
    <w:rsid w:val="00384AC8"/>
    <w:rsid w:val="00390079"/>
    <w:rsid w:val="00394AFE"/>
    <w:rsid w:val="0039546A"/>
    <w:rsid w:val="003963BC"/>
    <w:rsid w:val="00396F4F"/>
    <w:rsid w:val="00397A0C"/>
    <w:rsid w:val="003A001A"/>
    <w:rsid w:val="003A121A"/>
    <w:rsid w:val="003A793C"/>
    <w:rsid w:val="003B37B0"/>
    <w:rsid w:val="003B6C83"/>
    <w:rsid w:val="003C26DD"/>
    <w:rsid w:val="003C2C6E"/>
    <w:rsid w:val="003C68F9"/>
    <w:rsid w:val="003D02C6"/>
    <w:rsid w:val="003D08F1"/>
    <w:rsid w:val="003D0B74"/>
    <w:rsid w:val="003D10E1"/>
    <w:rsid w:val="003D17BA"/>
    <w:rsid w:val="003D275B"/>
    <w:rsid w:val="003D317C"/>
    <w:rsid w:val="003D55E2"/>
    <w:rsid w:val="003E1040"/>
    <w:rsid w:val="003E131C"/>
    <w:rsid w:val="003E2BB2"/>
    <w:rsid w:val="003E4B11"/>
    <w:rsid w:val="003E7F73"/>
    <w:rsid w:val="003F092C"/>
    <w:rsid w:val="003F0DA3"/>
    <w:rsid w:val="003F291D"/>
    <w:rsid w:val="003F3379"/>
    <w:rsid w:val="003F69E7"/>
    <w:rsid w:val="00400D0C"/>
    <w:rsid w:val="00412A77"/>
    <w:rsid w:val="00414AC7"/>
    <w:rsid w:val="00415D61"/>
    <w:rsid w:val="0041636C"/>
    <w:rsid w:val="004166DE"/>
    <w:rsid w:val="0042072E"/>
    <w:rsid w:val="00421969"/>
    <w:rsid w:val="00425D96"/>
    <w:rsid w:val="00426460"/>
    <w:rsid w:val="00431236"/>
    <w:rsid w:val="004332E9"/>
    <w:rsid w:val="00441082"/>
    <w:rsid w:val="0044279C"/>
    <w:rsid w:val="004431CC"/>
    <w:rsid w:val="004450D5"/>
    <w:rsid w:val="00445939"/>
    <w:rsid w:val="00447726"/>
    <w:rsid w:val="004521CD"/>
    <w:rsid w:val="004565A3"/>
    <w:rsid w:val="004575CB"/>
    <w:rsid w:val="00460751"/>
    <w:rsid w:val="00462144"/>
    <w:rsid w:val="00463298"/>
    <w:rsid w:val="004641FE"/>
    <w:rsid w:val="00464B3A"/>
    <w:rsid w:val="00476082"/>
    <w:rsid w:val="00476876"/>
    <w:rsid w:val="00487AED"/>
    <w:rsid w:val="004A1DBE"/>
    <w:rsid w:val="004A23DD"/>
    <w:rsid w:val="004A5334"/>
    <w:rsid w:val="004A7153"/>
    <w:rsid w:val="004B1F9F"/>
    <w:rsid w:val="004B2C91"/>
    <w:rsid w:val="004B5A54"/>
    <w:rsid w:val="004B751F"/>
    <w:rsid w:val="004B7E30"/>
    <w:rsid w:val="004C0703"/>
    <w:rsid w:val="004C7859"/>
    <w:rsid w:val="004C791A"/>
    <w:rsid w:val="004C7EAB"/>
    <w:rsid w:val="004D0B1F"/>
    <w:rsid w:val="004D1B79"/>
    <w:rsid w:val="004D693C"/>
    <w:rsid w:val="004D722C"/>
    <w:rsid w:val="004D7BCB"/>
    <w:rsid w:val="004E0E17"/>
    <w:rsid w:val="004E2913"/>
    <w:rsid w:val="004F23FF"/>
    <w:rsid w:val="004F2BF5"/>
    <w:rsid w:val="004F45B5"/>
    <w:rsid w:val="004F5FDE"/>
    <w:rsid w:val="004F6531"/>
    <w:rsid w:val="00501989"/>
    <w:rsid w:val="00510E39"/>
    <w:rsid w:val="00512D9D"/>
    <w:rsid w:val="005134E1"/>
    <w:rsid w:val="005136BA"/>
    <w:rsid w:val="005148C9"/>
    <w:rsid w:val="00515BD6"/>
    <w:rsid w:val="0051641B"/>
    <w:rsid w:val="00517AF0"/>
    <w:rsid w:val="005205AF"/>
    <w:rsid w:val="0052187E"/>
    <w:rsid w:val="00522D06"/>
    <w:rsid w:val="00522E09"/>
    <w:rsid w:val="0052360A"/>
    <w:rsid w:val="00525EEB"/>
    <w:rsid w:val="00536A2F"/>
    <w:rsid w:val="0053717D"/>
    <w:rsid w:val="00537F4D"/>
    <w:rsid w:val="00540BC8"/>
    <w:rsid w:val="00542163"/>
    <w:rsid w:val="005428F2"/>
    <w:rsid w:val="005439D7"/>
    <w:rsid w:val="00546888"/>
    <w:rsid w:val="00550A08"/>
    <w:rsid w:val="00552EFB"/>
    <w:rsid w:val="00554C50"/>
    <w:rsid w:val="00554C79"/>
    <w:rsid w:val="00555397"/>
    <w:rsid w:val="00556BF0"/>
    <w:rsid w:val="00560084"/>
    <w:rsid w:val="00562153"/>
    <w:rsid w:val="0056233B"/>
    <w:rsid w:val="00562381"/>
    <w:rsid w:val="0056255A"/>
    <w:rsid w:val="00562FFA"/>
    <w:rsid w:val="00563694"/>
    <w:rsid w:val="00564E8B"/>
    <w:rsid w:val="0056551F"/>
    <w:rsid w:val="00565AFD"/>
    <w:rsid w:val="00571576"/>
    <w:rsid w:val="0057301F"/>
    <w:rsid w:val="005736F6"/>
    <w:rsid w:val="00574A53"/>
    <w:rsid w:val="005768B0"/>
    <w:rsid w:val="00582098"/>
    <w:rsid w:val="00586802"/>
    <w:rsid w:val="005A603C"/>
    <w:rsid w:val="005A617B"/>
    <w:rsid w:val="005A63AB"/>
    <w:rsid w:val="005A7CC6"/>
    <w:rsid w:val="005B01CA"/>
    <w:rsid w:val="005B2528"/>
    <w:rsid w:val="005B7348"/>
    <w:rsid w:val="005C16A2"/>
    <w:rsid w:val="005C236C"/>
    <w:rsid w:val="005C4196"/>
    <w:rsid w:val="005C5FC6"/>
    <w:rsid w:val="005D12CB"/>
    <w:rsid w:val="005D4E39"/>
    <w:rsid w:val="005F11D5"/>
    <w:rsid w:val="005F6DEE"/>
    <w:rsid w:val="00600807"/>
    <w:rsid w:val="00604D88"/>
    <w:rsid w:val="00604EF1"/>
    <w:rsid w:val="00607767"/>
    <w:rsid w:val="00615082"/>
    <w:rsid w:val="00617372"/>
    <w:rsid w:val="006309A9"/>
    <w:rsid w:val="006325E1"/>
    <w:rsid w:val="006334E4"/>
    <w:rsid w:val="00633621"/>
    <w:rsid w:val="00634DA2"/>
    <w:rsid w:val="00636A29"/>
    <w:rsid w:val="006375AB"/>
    <w:rsid w:val="00646BC5"/>
    <w:rsid w:val="00647509"/>
    <w:rsid w:val="00650131"/>
    <w:rsid w:val="00650EDE"/>
    <w:rsid w:val="00652C75"/>
    <w:rsid w:val="00653CCF"/>
    <w:rsid w:val="0065555E"/>
    <w:rsid w:val="00662819"/>
    <w:rsid w:val="00663F2E"/>
    <w:rsid w:val="006671E1"/>
    <w:rsid w:val="00670238"/>
    <w:rsid w:val="006705BB"/>
    <w:rsid w:val="006735E0"/>
    <w:rsid w:val="00675053"/>
    <w:rsid w:val="0068004C"/>
    <w:rsid w:val="00681C20"/>
    <w:rsid w:val="00683238"/>
    <w:rsid w:val="006863E8"/>
    <w:rsid w:val="006916F8"/>
    <w:rsid w:val="00691A49"/>
    <w:rsid w:val="00692FD0"/>
    <w:rsid w:val="00694141"/>
    <w:rsid w:val="00695E25"/>
    <w:rsid w:val="006A18E8"/>
    <w:rsid w:val="006A4639"/>
    <w:rsid w:val="006A52E3"/>
    <w:rsid w:val="006A5E62"/>
    <w:rsid w:val="006A6397"/>
    <w:rsid w:val="006B3B08"/>
    <w:rsid w:val="006B75EF"/>
    <w:rsid w:val="006C6E1D"/>
    <w:rsid w:val="006D13DD"/>
    <w:rsid w:val="006D206E"/>
    <w:rsid w:val="006D499D"/>
    <w:rsid w:val="006D4EE8"/>
    <w:rsid w:val="006D6CF2"/>
    <w:rsid w:val="006D714A"/>
    <w:rsid w:val="006E0662"/>
    <w:rsid w:val="006E0E5D"/>
    <w:rsid w:val="006E1921"/>
    <w:rsid w:val="006E29F1"/>
    <w:rsid w:val="006E2C6D"/>
    <w:rsid w:val="006E431F"/>
    <w:rsid w:val="006E54ED"/>
    <w:rsid w:val="006E7F17"/>
    <w:rsid w:val="006F25C0"/>
    <w:rsid w:val="006F2E36"/>
    <w:rsid w:val="006F3831"/>
    <w:rsid w:val="006F3C78"/>
    <w:rsid w:val="006F40A7"/>
    <w:rsid w:val="006F5437"/>
    <w:rsid w:val="006F611F"/>
    <w:rsid w:val="006F6907"/>
    <w:rsid w:val="007011FE"/>
    <w:rsid w:val="00701366"/>
    <w:rsid w:val="0070251A"/>
    <w:rsid w:val="00707B3A"/>
    <w:rsid w:val="007125FE"/>
    <w:rsid w:val="00725F66"/>
    <w:rsid w:val="0072670D"/>
    <w:rsid w:val="00731218"/>
    <w:rsid w:val="0073176D"/>
    <w:rsid w:val="00735A90"/>
    <w:rsid w:val="00736911"/>
    <w:rsid w:val="007402DE"/>
    <w:rsid w:val="00740A9B"/>
    <w:rsid w:val="00742043"/>
    <w:rsid w:val="007428ED"/>
    <w:rsid w:val="00743F0E"/>
    <w:rsid w:val="007474FF"/>
    <w:rsid w:val="00757629"/>
    <w:rsid w:val="00760488"/>
    <w:rsid w:val="00760739"/>
    <w:rsid w:val="0076239F"/>
    <w:rsid w:val="0076353F"/>
    <w:rsid w:val="007639A8"/>
    <w:rsid w:val="00766C14"/>
    <w:rsid w:val="0077215B"/>
    <w:rsid w:val="00772D30"/>
    <w:rsid w:val="00773648"/>
    <w:rsid w:val="0077435F"/>
    <w:rsid w:val="00774B45"/>
    <w:rsid w:val="00777111"/>
    <w:rsid w:val="0077769C"/>
    <w:rsid w:val="00782394"/>
    <w:rsid w:val="00784C81"/>
    <w:rsid w:val="007862EA"/>
    <w:rsid w:val="00790103"/>
    <w:rsid w:val="007917C5"/>
    <w:rsid w:val="00795800"/>
    <w:rsid w:val="007A11A1"/>
    <w:rsid w:val="007A2646"/>
    <w:rsid w:val="007A43FA"/>
    <w:rsid w:val="007A4CE4"/>
    <w:rsid w:val="007A508A"/>
    <w:rsid w:val="007A66E9"/>
    <w:rsid w:val="007B240E"/>
    <w:rsid w:val="007B48F7"/>
    <w:rsid w:val="007B7E21"/>
    <w:rsid w:val="007C0B61"/>
    <w:rsid w:val="007C15EB"/>
    <w:rsid w:val="007C4ABF"/>
    <w:rsid w:val="007C4AFE"/>
    <w:rsid w:val="007C6553"/>
    <w:rsid w:val="007C6E16"/>
    <w:rsid w:val="007D2A60"/>
    <w:rsid w:val="007D4AAC"/>
    <w:rsid w:val="007D7013"/>
    <w:rsid w:val="007E068B"/>
    <w:rsid w:val="007E1A49"/>
    <w:rsid w:val="007E249C"/>
    <w:rsid w:val="007E3A70"/>
    <w:rsid w:val="007F3573"/>
    <w:rsid w:val="007F5A0A"/>
    <w:rsid w:val="007F6376"/>
    <w:rsid w:val="007F6BB9"/>
    <w:rsid w:val="007F7B53"/>
    <w:rsid w:val="00801EEB"/>
    <w:rsid w:val="00810B32"/>
    <w:rsid w:val="00812A48"/>
    <w:rsid w:val="008177CC"/>
    <w:rsid w:val="0082016A"/>
    <w:rsid w:val="0082075E"/>
    <w:rsid w:val="00820FEE"/>
    <w:rsid w:val="008219F8"/>
    <w:rsid w:val="00821B1C"/>
    <w:rsid w:val="00823730"/>
    <w:rsid w:val="00823CB4"/>
    <w:rsid w:val="00824332"/>
    <w:rsid w:val="00824D21"/>
    <w:rsid w:val="00824E63"/>
    <w:rsid w:val="00827387"/>
    <w:rsid w:val="00827540"/>
    <w:rsid w:val="0083146E"/>
    <w:rsid w:val="008315C5"/>
    <w:rsid w:val="00833312"/>
    <w:rsid w:val="0083389D"/>
    <w:rsid w:val="00833970"/>
    <w:rsid w:val="008400D2"/>
    <w:rsid w:val="008567B5"/>
    <w:rsid w:val="00860CEA"/>
    <w:rsid w:val="008632C0"/>
    <w:rsid w:val="00866975"/>
    <w:rsid w:val="0087092D"/>
    <w:rsid w:val="0087253F"/>
    <w:rsid w:val="0088114A"/>
    <w:rsid w:val="008827EB"/>
    <w:rsid w:val="00882F53"/>
    <w:rsid w:val="008834FD"/>
    <w:rsid w:val="00883B6A"/>
    <w:rsid w:val="0088501D"/>
    <w:rsid w:val="00891523"/>
    <w:rsid w:val="00893E99"/>
    <w:rsid w:val="0089793D"/>
    <w:rsid w:val="008A01A3"/>
    <w:rsid w:val="008A506D"/>
    <w:rsid w:val="008A702D"/>
    <w:rsid w:val="008B0935"/>
    <w:rsid w:val="008B2BEE"/>
    <w:rsid w:val="008B3567"/>
    <w:rsid w:val="008B78EA"/>
    <w:rsid w:val="008C04C6"/>
    <w:rsid w:val="008C2C85"/>
    <w:rsid w:val="008C537F"/>
    <w:rsid w:val="008C74E3"/>
    <w:rsid w:val="008D13DD"/>
    <w:rsid w:val="008D1A49"/>
    <w:rsid w:val="008D35CB"/>
    <w:rsid w:val="008D5461"/>
    <w:rsid w:val="008D5F7B"/>
    <w:rsid w:val="008E0F41"/>
    <w:rsid w:val="008E1088"/>
    <w:rsid w:val="008E19CE"/>
    <w:rsid w:val="008E5EAD"/>
    <w:rsid w:val="008F3636"/>
    <w:rsid w:val="008F6A03"/>
    <w:rsid w:val="008F6E03"/>
    <w:rsid w:val="009038BD"/>
    <w:rsid w:val="0090493E"/>
    <w:rsid w:val="009051B2"/>
    <w:rsid w:val="0090587C"/>
    <w:rsid w:val="0090619F"/>
    <w:rsid w:val="009077C2"/>
    <w:rsid w:val="009129C5"/>
    <w:rsid w:val="00915CEE"/>
    <w:rsid w:val="00915CF3"/>
    <w:rsid w:val="00916565"/>
    <w:rsid w:val="009259DB"/>
    <w:rsid w:val="00931ED7"/>
    <w:rsid w:val="009342ED"/>
    <w:rsid w:val="00935B53"/>
    <w:rsid w:val="00936A15"/>
    <w:rsid w:val="009370E4"/>
    <w:rsid w:val="009407ED"/>
    <w:rsid w:val="00944300"/>
    <w:rsid w:val="00945C75"/>
    <w:rsid w:val="0094741D"/>
    <w:rsid w:val="009543E6"/>
    <w:rsid w:val="00955146"/>
    <w:rsid w:val="00967680"/>
    <w:rsid w:val="00970518"/>
    <w:rsid w:val="009720B4"/>
    <w:rsid w:val="00972FC1"/>
    <w:rsid w:val="00973357"/>
    <w:rsid w:val="00974010"/>
    <w:rsid w:val="00977A43"/>
    <w:rsid w:val="0098349A"/>
    <w:rsid w:val="009842E9"/>
    <w:rsid w:val="00985F05"/>
    <w:rsid w:val="00991BD5"/>
    <w:rsid w:val="00992D2A"/>
    <w:rsid w:val="00993195"/>
    <w:rsid w:val="009937F7"/>
    <w:rsid w:val="00996006"/>
    <w:rsid w:val="009A08D8"/>
    <w:rsid w:val="009A560D"/>
    <w:rsid w:val="009A654D"/>
    <w:rsid w:val="009B0FA2"/>
    <w:rsid w:val="009B542C"/>
    <w:rsid w:val="009B5D47"/>
    <w:rsid w:val="009B65A6"/>
    <w:rsid w:val="009B66DB"/>
    <w:rsid w:val="009B70BE"/>
    <w:rsid w:val="009B71E4"/>
    <w:rsid w:val="009C17EE"/>
    <w:rsid w:val="009C55C7"/>
    <w:rsid w:val="009C6C87"/>
    <w:rsid w:val="009C7191"/>
    <w:rsid w:val="009D4840"/>
    <w:rsid w:val="009D6A5C"/>
    <w:rsid w:val="009D7451"/>
    <w:rsid w:val="009E344D"/>
    <w:rsid w:val="009E3944"/>
    <w:rsid w:val="009E6823"/>
    <w:rsid w:val="009F00B5"/>
    <w:rsid w:val="009F0B92"/>
    <w:rsid w:val="009F0EEA"/>
    <w:rsid w:val="009F59A6"/>
    <w:rsid w:val="009F6E88"/>
    <w:rsid w:val="009F79D3"/>
    <w:rsid w:val="00A070CE"/>
    <w:rsid w:val="00A1128E"/>
    <w:rsid w:val="00A114DE"/>
    <w:rsid w:val="00A11D81"/>
    <w:rsid w:val="00A126B3"/>
    <w:rsid w:val="00A14FB6"/>
    <w:rsid w:val="00A15680"/>
    <w:rsid w:val="00A16636"/>
    <w:rsid w:val="00A2093B"/>
    <w:rsid w:val="00A22796"/>
    <w:rsid w:val="00A24D17"/>
    <w:rsid w:val="00A36566"/>
    <w:rsid w:val="00A374A4"/>
    <w:rsid w:val="00A41CC6"/>
    <w:rsid w:val="00A4283E"/>
    <w:rsid w:val="00A4488B"/>
    <w:rsid w:val="00A47561"/>
    <w:rsid w:val="00A515D5"/>
    <w:rsid w:val="00A56506"/>
    <w:rsid w:val="00A643E1"/>
    <w:rsid w:val="00A651DE"/>
    <w:rsid w:val="00A6591E"/>
    <w:rsid w:val="00A666B6"/>
    <w:rsid w:val="00A70900"/>
    <w:rsid w:val="00A7121F"/>
    <w:rsid w:val="00A718DF"/>
    <w:rsid w:val="00A71A08"/>
    <w:rsid w:val="00A73E6B"/>
    <w:rsid w:val="00A75F27"/>
    <w:rsid w:val="00A76992"/>
    <w:rsid w:val="00A76B73"/>
    <w:rsid w:val="00A809DE"/>
    <w:rsid w:val="00A8242E"/>
    <w:rsid w:val="00A8360D"/>
    <w:rsid w:val="00A83BF7"/>
    <w:rsid w:val="00A8589D"/>
    <w:rsid w:val="00A90D52"/>
    <w:rsid w:val="00A91D73"/>
    <w:rsid w:val="00A92A8F"/>
    <w:rsid w:val="00A97B01"/>
    <w:rsid w:val="00AA0203"/>
    <w:rsid w:val="00AA0B5E"/>
    <w:rsid w:val="00AA2426"/>
    <w:rsid w:val="00AA4230"/>
    <w:rsid w:val="00AA7259"/>
    <w:rsid w:val="00AA7F32"/>
    <w:rsid w:val="00AB3000"/>
    <w:rsid w:val="00AB72CF"/>
    <w:rsid w:val="00AC34F4"/>
    <w:rsid w:val="00AD04A8"/>
    <w:rsid w:val="00AD4BC1"/>
    <w:rsid w:val="00AD50B7"/>
    <w:rsid w:val="00AE35E9"/>
    <w:rsid w:val="00AF361B"/>
    <w:rsid w:val="00B0780E"/>
    <w:rsid w:val="00B14B39"/>
    <w:rsid w:val="00B15B3B"/>
    <w:rsid w:val="00B22139"/>
    <w:rsid w:val="00B25020"/>
    <w:rsid w:val="00B259E0"/>
    <w:rsid w:val="00B30E2B"/>
    <w:rsid w:val="00B32AC8"/>
    <w:rsid w:val="00B3615D"/>
    <w:rsid w:val="00B406E7"/>
    <w:rsid w:val="00B4276D"/>
    <w:rsid w:val="00B431D9"/>
    <w:rsid w:val="00B45988"/>
    <w:rsid w:val="00B463F9"/>
    <w:rsid w:val="00B52473"/>
    <w:rsid w:val="00B548B4"/>
    <w:rsid w:val="00B5536B"/>
    <w:rsid w:val="00B60240"/>
    <w:rsid w:val="00B60BAC"/>
    <w:rsid w:val="00B622F0"/>
    <w:rsid w:val="00B62A74"/>
    <w:rsid w:val="00B65C30"/>
    <w:rsid w:val="00B66F2F"/>
    <w:rsid w:val="00B72363"/>
    <w:rsid w:val="00B74EF1"/>
    <w:rsid w:val="00B766F0"/>
    <w:rsid w:val="00B80884"/>
    <w:rsid w:val="00B8135F"/>
    <w:rsid w:val="00B866B6"/>
    <w:rsid w:val="00B918F0"/>
    <w:rsid w:val="00B937C3"/>
    <w:rsid w:val="00B93EC8"/>
    <w:rsid w:val="00B945F0"/>
    <w:rsid w:val="00BA1D9B"/>
    <w:rsid w:val="00BA2A35"/>
    <w:rsid w:val="00BA411E"/>
    <w:rsid w:val="00BA4873"/>
    <w:rsid w:val="00BA7CFD"/>
    <w:rsid w:val="00BC0CF5"/>
    <w:rsid w:val="00BC1F83"/>
    <w:rsid w:val="00BC3D5B"/>
    <w:rsid w:val="00BC43B9"/>
    <w:rsid w:val="00BD01EF"/>
    <w:rsid w:val="00BD03E4"/>
    <w:rsid w:val="00BD291A"/>
    <w:rsid w:val="00BD3A01"/>
    <w:rsid w:val="00BD6622"/>
    <w:rsid w:val="00BE3E97"/>
    <w:rsid w:val="00BE51AE"/>
    <w:rsid w:val="00BE701D"/>
    <w:rsid w:val="00BE7D9A"/>
    <w:rsid w:val="00BF065D"/>
    <w:rsid w:val="00BF0712"/>
    <w:rsid w:val="00BF7942"/>
    <w:rsid w:val="00C00368"/>
    <w:rsid w:val="00C043CD"/>
    <w:rsid w:val="00C048A8"/>
    <w:rsid w:val="00C06939"/>
    <w:rsid w:val="00C10661"/>
    <w:rsid w:val="00C13AC3"/>
    <w:rsid w:val="00C14F14"/>
    <w:rsid w:val="00C16ECE"/>
    <w:rsid w:val="00C208AB"/>
    <w:rsid w:val="00C21C59"/>
    <w:rsid w:val="00C21CFC"/>
    <w:rsid w:val="00C2549A"/>
    <w:rsid w:val="00C300B1"/>
    <w:rsid w:val="00C3171F"/>
    <w:rsid w:val="00C3402B"/>
    <w:rsid w:val="00C34D1F"/>
    <w:rsid w:val="00C37278"/>
    <w:rsid w:val="00C46AFB"/>
    <w:rsid w:val="00C47E78"/>
    <w:rsid w:val="00C53F7B"/>
    <w:rsid w:val="00C56189"/>
    <w:rsid w:val="00C62210"/>
    <w:rsid w:val="00C63519"/>
    <w:rsid w:val="00C67328"/>
    <w:rsid w:val="00C70154"/>
    <w:rsid w:val="00C724D3"/>
    <w:rsid w:val="00C724EE"/>
    <w:rsid w:val="00C72D11"/>
    <w:rsid w:val="00C7304E"/>
    <w:rsid w:val="00C734CE"/>
    <w:rsid w:val="00C74481"/>
    <w:rsid w:val="00C76159"/>
    <w:rsid w:val="00C766C6"/>
    <w:rsid w:val="00C80050"/>
    <w:rsid w:val="00C83C58"/>
    <w:rsid w:val="00C8442F"/>
    <w:rsid w:val="00C85869"/>
    <w:rsid w:val="00C859E4"/>
    <w:rsid w:val="00C87339"/>
    <w:rsid w:val="00C90B3E"/>
    <w:rsid w:val="00CA0169"/>
    <w:rsid w:val="00CA0C6F"/>
    <w:rsid w:val="00CA4B1B"/>
    <w:rsid w:val="00CA62A1"/>
    <w:rsid w:val="00CB1F91"/>
    <w:rsid w:val="00CB393E"/>
    <w:rsid w:val="00CB445A"/>
    <w:rsid w:val="00CB4B95"/>
    <w:rsid w:val="00CB51B3"/>
    <w:rsid w:val="00CC0002"/>
    <w:rsid w:val="00CC1430"/>
    <w:rsid w:val="00CC14BF"/>
    <w:rsid w:val="00CC64E3"/>
    <w:rsid w:val="00CD18C8"/>
    <w:rsid w:val="00CD426A"/>
    <w:rsid w:val="00CD480F"/>
    <w:rsid w:val="00CD5870"/>
    <w:rsid w:val="00CD5C91"/>
    <w:rsid w:val="00CD63DC"/>
    <w:rsid w:val="00CD66F7"/>
    <w:rsid w:val="00CD714F"/>
    <w:rsid w:val="00CE13F0"/>
    <w:rsid w:val="00CE2CD0"/>
    <w:rsid w:val="00CE32E1"/>
    <w:rsid w:val="00CE364E"/>
    <w:rsid w:val="00CE3AA7"/>
    <w:rsid w:val="00CF1A84"/>
    <w:rsid w:val="00CF57CA"/>
    <w:rsid w:val="00D007ED"/>
    <w:rsid w:val="00D01D1D"/>
    <w:rsid w:val="00D021CC"/>
    <w:rsid w:val="00D026CC"/>
    <w:rsid w:val="00D02C17"/>
    <w:rsid w:val="00D03B57"/>
    <w:rsid w:val="00D03FD4"/>
    <w:rsid w:val="00D078E8"/>
    <w:rsid w:val="00D144C7"/>
    <w:rsid w:val="00D2037B"/>
    <w:rsid w:val="00D2090C"/>
    <w:rsid w:val="00D21D9F"/>
    <w:rsid w:val="00D21E85"/>
    <w:rsid w:val="00D25550"/>
    <w:rsid w:val="00D31C56"/>
    <w:rsid w:val="00D33621"/>
    <w:rsid w:val="00D33754"/>
    <w:rsid w:val="00D352D0"/>
    <w:rsid w:val="00D35F16"/>
    <w:rsid w:val="00D35F29"/>
    <w:rsid w:val="00D41F95"/>
    <w:rsid w:val="00D42648"/>
    <w:rsid w:val="00D4274B"/>
    <w:rsid w:val="00D442FB"/>
    <w:rsid w:val="00D4443B"/>
    <w:rsid w:val="00D46280"/>
    <w:rsid w:val="00D47374"/>
    <w:rsid w:val="00D5136B"/>
    <w:rsid w:val="00D515FF"/>
    <w:rsid w:val="00D5165F"/>
    <w:rsid w:val="00D53A21"/>
    <w:rsid w:val="00D54E84"/>
    <w:rsid w:val="00D559F0"/>
    <w:rsid w:val="00D55A37"/>
    <w:rsid w:val="00D611DD"/>
    <w:rsid w:val="00D61CCE"/>
    <w:rsid w:val="00D672A8"/>
    <w:rsid w:val="00D70296"/>
    <w:rsid w:val="00D7112F"/>
    <w:rsid w:val="00D75702"/>
    <w:rsid w:val="00D777E2"/>
    <w:rsid w:val="00D8113A"/>
    <w:rsid w:val="00D81C7C"/>
    <w:rsid w:val="00D8282B"/>
    <w:rsid w:val="00D82A05"/>
    <w:rsid w:val="00D905B3"/>
    <w:rsid w:val="00D90A87"/>
    <w:rsid w:val="00D9113E"/>
    <w:rsid w:val="00D9135C"/>
    <w:rsid w:val="00D95256"/>
    <w:rsid w:val="00D97471"/>
    <w:rsid w:val="00D97E59"/>
    <w:rsid w:val="00DA01FB"/>
    <w:rsid w:val="00DA38AF"/>
    <w:rsid w:val="00DA38BE"/>
    <w:rsid w:val="00DA3CC9"/>
    <w:rsid w:val="00DA4E93"/>
    <w:rsid w:val="00DB0083"/>
    <w:rsid w:val="00DB399E"/>
    <w:rsid w:val="00DB4071"/>
    <w:rsid w:val="00DB5073"/>
    <w:rsid w:val="00DB6D21"/>
    <w:rsid w:val="00DB75B8"/>
    <w:rsid w:val="00DC2FB0"/>
    <w:rsid w:val="00DC3271"/>
    <w:rsid w:val="00DC5482"/>
    <w:rsid w:val="00DC64A3"/>
    <w:rsid w:val="00DD137F"/>
    <w:rsid w:val="00DD2277"/>
    <w:rsid w:val="00DD33D8"/>
    <w:rsid w:val="00DE0EC7"/>
    <w:rsid w:val="00DE1C6C"/>
    <w:rsid w:val="00DE2C85"/>
    <w:rsid w:val="00DE5997"/>
    <w:rsid w:val="00DF787E"/>
    <w:rsid w:val="00E003E4"/>
    <w:rsid w:val="00E04BC2"/>
    <w:rsid w:val="00E0654A"/>
    <w:rsid w:val="00E1000F"/>
    <w:rsid w:val="00E10028"/>
    <w:rsid w:val="00E10348"/>
    <w:rsid w:val="00E11AB4"/>
    <w:rsid w:val="00E122F0"/>
    <w:rsid w:val="00E15E6A"/>
    <w:rsid w:val="00E161C9"/>
    <w:rsid w:val="00E1758D"/>
    <w:rsid w:val="00E23571"/>
    <w:rsid w:val="00E276DD"/>
    <w:rsid w:val="00E30A25"/>
    <w:rsid w:val="00E32303"/>
    <w:rsid w:val="00E3417C"/>
    <w:rsid w:val="00E3523A"/>
    <w:rsid w:val="00E40131"/>
    <w:rsid w:val="00E40FE4"/>
    <w:rsid w:val="00E41131"/>
    <w:rsid w:val="00E416BE"/>
    <w:rsid w:val="00E44A1F"/>
    <w:rsid w:val="00E44F2F"/>
    <w:rsid w:val="00E46AC9"/>
    <w:rsid w:val="00E46B64"/>
    <w:rsid w:val="00E47042"/>
    <w:rsid w:val="00E5263A"/>
    <w:rsid w:val="00E543E2"/>
    <w:rsid w:val="00E564E1"/>
    <w:rsid w:val="00E5755E"/>
    <w:rsid w:val="00E639B8"/>
    <w:rsid w:val="00E65B64"/>
    <w:rsid w:val="00E75573"/>
    <w:rsid w:val="00E7574C"/>
    <w:rsid w:val="00E772C2"/>
    <w:rsid w:val="00E80472"/>
    <w:rsid w:val="00E8240E"/>
    <w:rsid w:val="00E82652"/>
    <w:rsid w:val="00E83C97"/>
    <w:rsid w:val="00E84CAB"/>
    <w:rsid w:val="00E8559B"/>
    <w:rsid w:val="00E855D7"/>
    <w:rsid w:val="00E85E7F"/>
    <w:rsid w:val="00E86DBA"/>
    <w:rsid w:val="00E87A73"/>
    <w:rsid w:val="00E90EC2"/>
    <w:rsid w:val="00E91912"/>
    <w:rsid w:val="00E936D5"/>
    <w:rsid w:val="00E93A08"/>
    <w:rsid w:val="00E94928"/>
    <w:rsid w:val="00E9619C"/>
    <w:rsid w:val="00EA1DB7"/>
    <w:rsid w:val="00EA2613"/>
    <w:rsid w:val="00EA2829"/>
    <w:rsid w:val="00EA4AC0"/>
    <w:rsid w:val="00EA6EDB"/>
    <w:rsid w:val="00EA712E"/>
    <w:rsid w:val="00EB22E0"/>
    <w:rsid w:val="00EB28B5"/>
    <w:rsid w:val="00EB4024"/>
    <w:rsid w:val="00EB4DE8"/>
    <w:rsid w:val="00EC1E5C"/>
    <w:rsid w:val="00EC4223"/>
    <w:rsid w:val="00EC543A"/>
    <w:rsid w:val="00ED0C7A"/>
    <w:rsid w:val="00ED0D10"/>
    <w:rsid w:val="00ED3A7A"/>
    <w:rsid w:val="00EE36EB"/>
    <w:rsid w:val="00EE74D8"/>
    <w:rsid w:val="00EF0542"/>
    <w:rsid w:val="00EF366F"/>
    <w:rsid w:val="00EF4925"/>
    <w:rsid w:val="00EF7F90"/>
    <w:rsid w:val="00F013D8"/>
    <w:rsid w:val="00F12EEE"/>
    <w:rsid w:val="00F1337B"/>
    <w:rsid w:val="00F221EC"/>
    <w:rsid w:val="00F24C20"/>
    <w:rsid w:val="00F27FAF"/>
    <w:rsid w:val="00F31673"/>
    <w:rsid w:val="00F35BAE"/>
    <w:rsid w:val="00F36CE2"/>
    <w:rsid w:val="00F379CF"/>
    <w:rsid w:val="00F40374"/>
    <w:rsid w:val="00F40DF9"/>
    <w:rsid w:val="00F419F8"/>
    <w:rsid w:val="00F441DE"/>
    <w:rsid w:val="00F50B20"/>
    <w:rsid w:val="00F50F7D"/>
    <w:rsid w:val="00F51835"/>
    <w:rsid w:val="00F52037"/>
    <w:rsid w:val="00F524EB"/>
    <w:rsid w:val="00F52B00"/>
    <w:rsid w:val="00F54617"/>
    <w:rsid w:val="00F54CF6"/>
    <w:rsid w:val="00F629B0"/>
    <w:rsid w:val="00F63BF5"/>
    <w:rsid w:val="00F64E94"/>
    <w:rsid w:val="00F65CE0"/>
    <w:rsid w:val="00F715C8"/>
    <w:rsid w:val="00F717BB"/>
    <w:rsid w:val="00F71AC5"/>
    <w:rsid w:val="00F749AA"/>
    <w:rsid w:val="00F74FB5"/>
    <w:rsid w:val="00F74FCE"/>
    <w:rsid w:val="00F7758A"/>
    <w:rsid w:val="00F82159"/>
    <w:rsid w:val="00F83A59"/>
    <w:rsid w:val="00F85406"/>
    <w:rsid w:val="00F85F84"/>
    <w:rsid w:val="00F876AC"/>
    <w:rsid w:val="00F87ADE"/>
    <w:rsid w:val="00F90600"/>
    <w:rsid w:val="00F921DE"/>
    <w:rsid w:val="00F9334F"/>
    <w:rsid w:val="00F9492C"/>
    <w:rsid w:val="00F956DC"/>
    <w:rsid w:val="00F97BC9"/>
    <w:rsid w:val="00F97C90"/>
    <w:rsid w:val="00FA3A09"/>
    <w:rsid w:val="00FA52CA"/>
    <w:rsid w:val="00FA532E"/>
    <w:rsid w:val="00FA6AC5"/>
    <w:rsid w:val="00FB05B8"/>
    <w:rsid w:val="00FB0B49"/>
    <w:rsid w:val="00FB1741"/>
    <w:rsid w:val="00FB5962"/>
    <w:rsid w:val="00FC23FB"/>
    <w:rsid w:val="00FC2F34"/>
    <w:rsid w:val="00FC3A58"/>
    <w:rsid w:val="00FC670F"/>
    <w:rsid w:val="00FD07DA"/>
    <w:rsid w:val="00FD17D7"/>
    <w:rsid w:val="00FD17F8"/>
    <w:rsid w:val="00FD4B28"/>
    <w:rsid w:val="00FD6789"/>
    <w:rsid w:val="00FE092C"/>
    <w:rsid w:val="00FE156A"/>
    <w:rsid w:val="00FE77A7"/>
    <w:rsid w:val="00FE77DE"/>
    <w:rsid w:val="00FE7A17"/>
    <w:rsid w:val="00FF0956"/>
    <w:rsid w:val="00FF25AE"/>
    <w:rsid w:val="00FF3550"/>
    <w:rsid w:val="00FF391A"/>
    <w:rsid w:val="00FF4931"/>
    <w:rsid w:val="00FF6AA6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7CC51"/>
  <w15:docId w15:val="{92CD4B96-2D9C-4956-8E86-8D3008B0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013"/>
    <w:pPr>
      <w:spacing w:after="0" w:line="240" w:lineRule="auto"/>
    </w:pPr>
    <w:rPr>
      <w:rFonts w:ascii="Arial" w:eastAsia="Arial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01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0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0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04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4A8"/>
  </w:style>
  <w:style w:type="paragraph" w:styleId="Footer">
    <w:name w:val="footer"/>
    <w:basedOn w:val="Normal"/>
    <w:link w:val="FooterChar"/>
    <w:uiPriority w:val="99"/>
    <w:unhideWhenUsed/>
    <w:rsid w:val="00AD04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4A8"/>
  </w:style>
  <w:style w:type="paragraph" w:styleId="ListParagraph">
    <w:name w:val="List Paragraph"/>
    <w:aliases w:val="F5 List Paragraph,List Paragraph1,Dot pt,List Paragraph2,Normal numbered,List Paragraph11,OBC Bullet,List Paragraph12,Bullet Style,Numbered Para 1,No Spacing1,List Paragraph Char Char Char,Indicator Text,Bullet Points,MAIN CONTENT"/>
    <w:basedOn w:val="Normal"/>
    <w:link w:val="ListParagraphChar"/>
    <w:uiPriority w:val="34"/>
    <w:qFormat/>
    <w:rsid w:val="00E416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7013"/>
    <w:rPr>
      <w:rFonts w:ascii="Cambria" w:eastAsia="Cambria" w:hAnsi="Cambria" w:cs="Cambria"/>
      <w:b/>
      <w:sz w:val="32"/>
      <w:szCs w:val="32"/>
      <w:lang w:eastAsia="en-GB"/>
    </w:rPr>
  </w:style>
  <w:style w:type="paragraph" w:customStyle="1" w:styleId="xmsolistparagraph">
    <w:name w:val="x_msolistparagraph"/>
    <w:basedOn w:val="Normal"/>
    <w:rsid w:val="006863E8"/>
    <w:pPr>
      <w:ind w:left="720"/>
    </w:pPr>
    <w:rPr>
      <w:rFonts w:ascii="Calibri" w:eastAsiaTheme="minorHAns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8400D2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0D2"/>
    <w:rPr>
      <w:rFonts w:asciiTheme="majorHAnsi" w:eastAsiaTheme="majorEastAsia" w:hAnsiTheme="majorHAnsi" w:cstheme="majorBidi"/>
      <w:color w:val="243255" w:themeColor="accent1" w:themeShade="7F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8400D2"/>
    <w:pPr>
      <w:widowControl w:val="0"/>
      <w:autoSpaceDE w:val="0"/>
      <w:autoSpaceDN w:val="0"/>
    </w:pPr>
    <w:rPr>
      <w:rFonts w:ascii="Gothic Uralic" w:eastAsia="Gothic Uralic" w:hAnsi="Gothic Uralic" w:cs="Gothic Uralic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400D2"/>
    <w:rPr>
      <w:rFonts w:ascii="Gothic Uralic" w:eastAsia="Gothic Uralic" w:hAnsi="Gothic Uralic" w:cs="Gothic Uralic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8400D2"/>
    <w:pPr>
      <w:widowControl w:val="0"/>
      <w:autoSpaceDE w:val="0"/>
      <w:autoSpaceDN w:val="0"/>
      <w:spacing w:before="15" w:line="266" w:lineRule="exact"/>
      <w:jc w:val="center"/>
    </w:pPr>
    <w:rPr>
      <w:rFonts w:ascii="Gothic Uralic" w:eastAsia="Gothic Uralic" w:hAnsi="Gothic Uralic" w:cs="Gothic Uralic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87AED"/>
    <w:rPr>
      <w:color w:val="9454C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7AE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259E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E39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F5 List Paragraph Char,List Paragraph1 Char,Dot pt Char,List Paragraph2 Char,Normal numbered Char,List Paragraph11 Char,OBC Bullet Char,List Paragraph12 Char,Bullet Style Char,Numbered Para 1 Char,No Spacing1 Char,Indicator Text Char"/>
    <w:link w:val="ListParagraph"/>
    <w:uiPriority w:val="34"/>
    <w:locked/>
    <w:rsid w:val="00AE35E9"/>
    <w:rPr>
      <w:rFonts w:ascii="Arial" w:eastAsia="Arial" w:hAnsi="Arial"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C30"/>
    <w:rPr>
      <w:rFonts w:ascii="Tahoma" w:eastAsia="Arial" w:hAnsi="Tahoma" w:cs="Tahoma"/>
      <w:sz w:val="16"/>
      <w:szCs w:val="16"/>
      <w:lang w:eastAsia="en-GB"/>
    </w:rPr>
  </w:style>
  <w:style w:type="paragraph" w:customStyle="1" w:styleId="Default">
    <w:name w:val="Default"/>
    <w:rsid w:val="005C23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9DCCD9B509A46905B916FD21CED30" ma:contentTypeVersion="14" ma:contentTypeDescription="Create a new document." ma:contentTypeScope="" ma:versionID="c00b45559fd6523a9e0edf9dc9152a08">
  <xsd:schema xmlns:xsd="http://www.w3.org/2001/XMLSchema" xmlns:xs="http://www.w3.org/2001/XMLSchema" xmlns:p="http://schemas.microsoft.com/office/2006/metadata/properties" xmlns:ns3="dccadc2f-960e-4976-b99d-c93dbead3b51" xmlns:ns4="abd59e17-8014-4003-ac50-c0b90add4d7d" targetNamespace="http://schemas.microsoft.com/office/2006/metadata/properties" ma:root="true" ma:fieldsID="b84d2e7fa775b4efe54262d690ba30ca" ns3:_="" ns4:_="">
    <xsd:import namespace="dccadc2f-960e-4976-b99d-c93dbead3b51"/>
    <xsd:import namespace="abd59e17-8014-4003-ac50-c0b90add4d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adc2f-960e-4976-b99d-c93dbead3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59e17-8014-4003-ac50-c0b90add4d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BB3F9B-B67A-493C-B956-CD8F07CDE7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ED25D5-AABD-4548-B61A-41C201123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adc2f-960e-4976-b99d-c93dbead3b51"/>
    <ds:schemaRef ds:uri="abd59e17-8014-4003-ac50-c0b90add4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7502AA-F2FC-4C30-B63C-E9CCAA7BA3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6313</TotalTime>
  <Pages>7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Mellor</dc:creator>
  <cp:keywords/>
  <dc:description/>
  <cp:lastModifiedBy>Clerk To Governors</cp:lastModifiedBy>
  <cp:revision>508</cp:revision>
  <dcterms:created xsi:type="dcterms:W3CDTF">2022-11-08T23:37:00Z</dcterms:created>
  <dcterms:modified xsi:type="dcterms:W3CDTF">2023-02-01T14:34:00Z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0x010100E739DCCD9B509A46905B916FD21CED30</vt:lpwstr>
  </property>
</Properties>
</file>